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620000" cy="1620000"/>
            <wp:docPr id="1" name="Picture 1" descr="Image: image1.png"/>
            <wp:cNvGraphicFramePr>
              <a:graphicFrameLocks noChangeAspect="1"/>
            </wp:cNvGraphicFramePr>
            <a:graphic>
              <a:graphicData uri="http://schemas.openxmlformats.org/drawingml/2006/picture">
                <pic:pic>
                  <pic:nvPicPr>
                    <pic:cNvPr id="0" name="cevahir_emblem.png"/>
                    <pic:cNvPicPr/>
                  </pic:nvPicPr>
                  <pic:blipFill>
                    <a:blip r:embed="rId11"/>
                    <a:stretch>
                      <a:fillRect/>
                    </a:stretch>
                  </pic:blipFill>
                  <pic:spPr>
                    <a:xfrm>
                      <a:off x="0" y="0"/>
                      <a:ext cx="1620000" cy="1620000"/>
                    </a:xfrm>
                    <a:prstGeom prst="rect"/>
                  </pic:spPr>
                </pic:pic>
              </a:graphicData>
            </a:graphic>
          </wp:inline>
        </w:drawing>
      </w:r>
    </w:p>
    <w:p>
      <w:pPr>
        <w:pStyle w:val="BookTitle"/>
        <w:spacing w:after="80"/>
        <w:jc w:val="center"/>
      </w:pPr>
      <w:r>
        <w:t>ANACAMPTIS SANCTA VE SERAPIAS VOMERACEA ÖZELİNDE</w:t>
        <w:br/>
        <w:t>İLERİ SEVİYE TOPRAK HAZIRLIĞI</w:t>
      </w:r>
    </w:p>
    <w:p>
      <w:pPr>
        <w:pStyle w:val="H2X"/>
        <w:jc w:val="center"/>
      </w:pPr>
      <w:r>
        <w:t>Tür Bazlı Toprak Profili, Drenaj, Nem Tamponu, Mikoriza ve Pilot Parsel Yönetimi</w:t>
      </w:r>
    </w:p>
    <w:p>
      <w:pPr>
        <w:pStyle w:val="H3X"/>
        <w:spacing w:before="0" w:after="200" w:line="271" w:lineRule="auto"/>
        <w:jc w:val="center"/>
      </w:pPr>
      <w:r>
        <w:rPr>
          <w:b w:val="0"/>
          <w:i w:val="0"/>
        </w:rPr>
        <w:t>Hazırlayan ve Saha Eğitmeni</w:t>
        <w:br/>
        <w:t>Mehmet Bedirhan Cevahir</w:t>
        <w:br/>
        <w:t>Cevahir Salep – Gelenekten Geleceğe</w:t>
        <w:br/>
        <w:t>Düziçi / Osmaniye | 2026</w:t>
      </w:r>
    </w:p>
    <w:tbl>
      <w:tblPr>
        <w:tblW w:type="auto" w:w="0"/>
        <w:jc w:val="center"/>
        <w:tblLayout w:type="fixed"/>
        <w:tblLook w:firstColumn="1" w:firstRow="1" w:lastColumn="0" w:lastRow="0" w:noHBand="0" w:noVBand="1" w:val="04A0"/>
      </w:tblPr>
      <w:tblGrid>
        <w:gridCol w:w="10200"/>
      </w:tblGrid>
      <w:tr>
        <w:tc>
          <w:tcPr>
            <w:tcW w:type="dxa" w:w="9524"/>
            <w:shd w:fill="F7F3E9"/>
            <w:tcMar>
              <w:top w:w="120" w:type="dxa"/>
              <w:start w:w="140" w:type="dxa"/>
              <w:bottom w:w="120" w:type="dxa"/>
              <w:end w:w="140" w:type="dxa"/>
            </w:tcMar>
          </w:tcPr>
          <w:p>
            <w:pPr>
              <w:pStyle w:val="SmallX"/>
              <w:spacing w:line="264" w:lineRule="auto"/>
            </w:pPr>
            <w:r>
              <w:rPr>
                <w:b/>
                <w:color w:val="6B4B2A"/>
              </w:rPr>
              <w:t>Kitabın düzeyi</w:t>
              <w:br/>
            </w:r>
            <w:r>
              <w:t>• Bu çalışma sıfırdan başlangıç kitabı değildir. Temel salep yetiştiriciliğini bilen üretici, teknik personel ve saha eğitimcileri için hazırlanmıştır.</w:t>
              <w:br/>
            </w:r>
            <w:r>
              <w:t>• İçerikteki hedef aralıklar kesin tür reçetesi değil; analiz, pilot parsel ve kayıtla doğrulanacak yönetim hedefleridir.</w:t>
            </w:r>
          </w:p>
        </w:tc>
      </w:tr>
    </w:tbl>
    <w:p>
      <w:pPr>
        <w:spacing w:after="0"/>
      </w:pPr>
    </w:p>
    <w:p>
      <w:pPr>
        <w:pStyle w:val="SmallX"/>
        <w:spacing w:before="0" w:after="80" w:line="271" w:lineRule="auto"/>
        <w:jc w:val="center"/>
      </w:pPr>
      <w:r>
        <w:rPr>
          <w:b w:val="0"/>
          <w:i/>
        </w:rPr>
        <w:t>Yayın notu: “Orchis sancta” eski ve yaygın kullanılan addır. Güncel kabul edilen bilimsel ad Anacamptis sancta (kutsal orkide) şeklindedir. Arşiv uyumu için kitap boyunca iki ad birlikte anılmıştır.</w:t>
      </w:r>
    </w:p>
    <w:p>
      <w:r>
        <w:br w:type="page"/>
      </w:r>
    </w:p>
    <w:p>
      <w:pPr>
        <w:pStyle w:val="H1X"/>
        <w:keepNext/>
        <w:spacing w:before="180" w:after="60"/>
      </w:pPr>
      <w:r>
        <w:t>Önsöz</w:t>
      </w:r>
    </w:p>
    <w:p>
      <w:pPr>
        <w:pStyle w:val="BodyX"/>
        <w:spacing w:before="0" w:after="80" w:line="271" w:lineRule="auto"/>
      </w:pPr>
      <w:r>
        <w:rPr>
          <w:b w:val="0"/>
          <w:i w:val="0"/>
        </w:rPr>
        <w:t>Salep üretiminde toprak, yalnızca yumrunun içine yerleştirildiği bir malzeme değildir. Toprak; suyu, havayı, sıcaklığı, besini ve kök çevresi canlılığını aynı anda yönetir. Aynı karışımın farklı türlerde aynı sonucu vermemesi bu nedenle normaldir.</w:t>
      </w:r>
    </w:p>
    <w:p>
      <w:pPr>
        <w:pStyle w:val="BodyX"/>
        <w:spacing w:before="0" w:after="80" w:line="271" w:lineRule="auto"/>
      </w:pPr>
      <w:r>
        <w:rPr>
          <w:b w:val="0"/>
          <w:i w:val="0"/>
        </w:rPr>
        <w:t>Bu kitapta Anacamptis sancta (kutsal orkide; eski adı Orchis sancta) ile Serapias vomeracea (saban demiri dilli orkide) aynı yatakta düşünülmemiştir. Her türün ekolojik eğilimi, nem ihtiyacı ve kök bölgesi davranışı ayrı değerlendirilmiştir. Amaç; İlçe Tarım Müdürlüğü, üreticiler ve teknik personel için sahada kullanılabilecek ileri seviye bir arşiv oluşturmaktır.</w:t>
      </w:r>
    </w:p>
    <w:tbl>
      <w:tblPr>
        <w:tblW w:type="auto" w:w="0"/>
        <w:jc w:val="center"/>
        <w:tblLayout w:type="fixed"/>
        <w:tblLook w:firstColumn="1" w:firstRow="1" w:lastColumn="0" w:lastRow="0" w:noHBand="0" w:noVBand="1" w:val="04A0"/>
      </w:tblPr>
      <w:tblGrid>
        <w:gridCol w:w="10200"/>
      </w:tblGrid>
      <w:tr>
        <w:tc>
          <w:tcPr>
            <w:tcW w:type="dxa" w:w="9524"/>
            <w:shd w:fill="EDF3EF"/>
            <w:tcMar>
              <w:top w:w="120" w:type="dxa"/>
              <w:start w:w="140" w:type="dxa"/>
              <w:bottom w:w="120" w:type="dxa"/>
              <w:end w:w="140" w:type="dxa"/>
            </w:tcMar>
          </w:tcPr>
          <w:p>
            <w:pPr>
              <w:pStyle w:val="SmallX"/>
              <w:spacing w:line="264" w:lineRule="auto"/>
            </w:pPr>
            <w:r>
              <w:rPr>
                <w:b/>
                <w:color w:val="244D3A"/>
              </w:rPr>
              <w:t>Mehmet Bedirhan Cevahir’in yaklaşımı</w:t>
              <w:br/>
            </w:r>
            <w:r>
              <w:t>Benim için iyi toprak, en pahalı malzemelerin karışımı değildir. Bitkinin kök bölgesinde doğru su-hava dengesini sezon boyunca koruyan ve sonucu kayıtla gösterilen topraktır.</w:t>
            </w:r>
          </w:p>
        </w:tc>
      </w:tr>
    </w:tbl>
    <w:p>
      <w:pPr>
        <w:spacing w:after="0"/>
      </w:pPr>
    </w:p>
    <w:p>
      <w:pPr>
        <w:pStyle w:val="H1X"/>
        <w:keepNext/>
        <w:spacing w:before="180" w:after="60"/>
      </w:pPr>
      <w:r>
        <w:t>İçindekiler</w:t>
      </w:r>
    </w:p>
    <w:p>
      <w:pPr>
        <w:pStyle w:val="BodyX"/>
        <w:spacing w:after="50" w:line="264" w:lineRule="auto"/>
        <w:ind w:left="312" w:hanging="159"/>
      </w:pPr>
      <w:r>
        <w:t>• 1. Tür adlandırması ve kapsam</w:t>
      </w:r>
    </w:p>
    <w:p>
      <w:pPr>
        <w:pStyle w:val="BodyX"/>
        <w:spacing w:after="50" w:line="264" w:lineRule="auto"/>
        <w:ind w:left="312" w:hanging="159"/>
      </w:pPr>
      <w:r>
        <w:t>• 2. Türlerin ekolojik farkını toprağa çevirmek</w:t>
      </w:r>
    </w:p>
    <w:p>
      <w:pPr>
        <w:pStyle w:val="BodyX"/>
        <w:spacing w:after="50" w:line="264" w:lineRule="auto"/>
        <w:ind w:left="312" w:hanging="159"/>
      </w:pPr>
      <w:r>
        <w:t>• 3. İleri seviye toprak etüdü</w:t>
      </w:r>
    </w:p>
    <w:p>
      <w:pPr>
        <w:pStyle w:val="BodyX"/>
        <w:spacing w:after="50" w:line="264" w:lineRule="auto"/>
        <w:ind w:left="312" w:hanging="159"/>
      </w:pPr>
      <w:r>
        <w:t>• 4. Fiziksel toprak özellikleri</w:t>
      </w:r>
    </w:p>
    <w:p>
      <w:pPr>
        <w:pStyle w:val="BodyX"/>
        <w:spacing w:after="50" w:line="264" w:lineRule="auto"/>
        <w:ind w:left="312" w:hanging="159"/>
      </w:pPr>
      <w:r>
        <w:t>• 5. Kimyasal toprak özellikleri</w:t>
      </w:r>
    </w:p>
    <w:p>
      <w:pPr>
        <w:pStyle w:val="BodyX"/>
        <w:spacing w:after="50" w:line="264" w:lineRule="auto"/>
        <w:ind w:left="312" w:hanging="159"/>
      </w:pPr>
      <w:r>
        <w:t>• 6. Toprak biyolojisi ve mikoriza</w:t>
      </w:r>
    </w:p>
    <w:p>
      <w:pPr>
        <w:pStyle w:val="BodyX"/>
        <w:spacing w:after="50" w:line="264" w:lineRule="auto"/>
        <w:ind w:left="312" w:hanging="159"/>
      </w:pPr>
      <w:r>
        <w:t>• 7. Anacamptis sancta için özel profil</w:t>
      </w:r>
    </w:p>
    <w:p>
      <w:pPr>
        <w:pStyle w:val="BodyX"/>
        <w:spacing w:after="50" w:line="264" w:lineRule="auto"/>
        <w:ind w:left="312" w:hanging="159"/>
      </w:pPr>
      <w:r>
        <w:t>• 8. Serapias vomeracea için özel profil</w:t>
      </w:r>
    </w:p>
    <w:p>
      <w:pPr>
        <w:pStyle w:val="BodyX"/>
        <w:spacing w:after="50" w:line="264" w:lineRule="auto"/>
        <w:ind w:left="312" w:hanging="159"/>
      </w:pPr>
      <w:r>
        <w:t>• 9. Toprak tipine göre düzeltme senaryoları</w:t>
      </w:r>
    </w:p>
    <w:p>
      <w:pPr>
        <w:pStyle w:val="BodyX"/>
        <w:spacing w:after="50" w:line="264" w:lineRule="auto"/>
        <w:ind w:left="312" w:hanging="159"/>
      </w:pPr>
      <w:r>
        <w:t>• 10. Tür bazlı yükseltilmiş yatak tasarımı</w:t>
      </w:r>
    </w:p>
    <w:p>
      <w:pPr>
        <w:pStyle w:val="BodyX"/>
        <w:spacing w:after="50" w:line="264" w:lineRule="auto"/>
        <w:ind w:left="312" w:hanging="159"/>
      </w:pPr>
      <w:r>
        <w:t>• 11. Sulama-toprak bütünlüğü</w:t>
      </w:r>
    </w:p>
    <w:p>
      <w:pPr>
        <w:pStyle w:val="BodyX"/>
        <w:spacing w:after="50" w:line="264" w:lineRule="auto"/>
        <w:ind w:left="312" w:hanging="159"/>
      </w:pPr>
      <w:r>
        <w:t>• 12. Organik materyal ve kompost kalitesi</w:t>
      </w:r>
    </w:p>
    <w:p>
      <w:pPr>
        <w:pStyle w:val="BodyX"/>
        <w:spacing w:after="50" w:line="264" w:lineRule="auto"/>
        <w:ind w:left="312" w:hanging="159"/>
      </w:pPr>
      <w:r>
        <w:t>• 13. Dikim öncesi 60 günlük hazırlık</w:t>
      </w:r>
    </w:p>
    <w:p>
      <w:pPr>
        <w:pStyle w:val="BodyX"/>
        <w:spacing w:after="50" w:line="264" w:lineRule="auto"/>
        <w:ind w:left="312" w:hanging="159"/>
      </w:pPr>
      <w:r>
        <w:t>• 14. Pilot parsel ve deneme deseni</w:t>
      </w:r>
    </w:p>
    <w:p>
      <w:pPr>
        <w:pStyle w:val="BodyX"/>
        <w:spacing w:after="50" w:line="264" w:lineRule="auto"/>
        <w:ind w:left="312" w:hanging="159"/>
      </w:pPr>
      <w:r>
        <w:t>• 15. Düziçi koşullarına özel saha notları</w:t>
      </w:r>
    </w:p>
    <w:p>
      <w:pPr>
        <w:pStyle w:val="BodyX"/>
        <w:spacing w:after="50" w:line="264" w:lineRule="auto"/>
        <w:ind w:left="312" w:hanging="159"/>
      </w:pPr>
      <w:r>
        <w:t>• 16. Sorun teşhis tabloları</w:t>
      </w:r>
    </w:p>
    <w:p>
      <w:pPr>
        <w:pStyle w:val="BodyX"/>
        <w:spacing w:after="50" w:line="264" w:lineRule="auto"/>
        <w:ind w:left="312" w:hanging="159"/>
      </w:pPr>
      <w:r>
        <w:t>• 17. Toprak analizini okuma örneği</w:t>
      </w:r>
    </w:p>
    <w:p>
      <w:pPr>
        <w:pStyle w:val="BodyX"/>
        <w:spacing w:after="50" w:line="264" w:lineRule="auto"/>
        <w:ind w:left="312" w:hanging="159"/>
      </w:pPr>
      <w:r>
        <w:t>• 18. Kayıt formları</w:t>
      </w:r>
    </w:p>
    <w:p>
      <w:pPr>
        <w:pStyle w:val="BodyX"/>
        <w:spacing w:after="50" w:line="264" w:lineRule="auto"/>
        <w:ind w:left="312" w:hanging="159"/>
      </w:pPr>
      <w:r>
        <w:t>• 19. Terimler sözlüğü</w:t>
      </w:r>
    </w:p>
    <w:p>
      <w:pPr>
        <w:pStyle w:val="BodyX"/>
        <w:spacing w:after="50" w:line="264" w:lineRule="auto"/>
        <w:ind w:left="312" w:hanging="159"/>
      </w:pPr>
      <w:r>
        <w:t>• 20. Kaynakça</w:t>
      </w:r>
    </w:p>
    <w:p>
      <w:pPr>
        <w:pStyle w:val="H1X"/>
        <w:keepNext/>
        <w:spacing w:before="180" w:after="60"/>
      </w:pPr>
      <w:r>
        <w:t>1. Tür adlandırması ve kapsam</w:t>
      </w:r>
    </w:p>
    <w:p>
      <w:pPr>
        <w:pStyle w:val="H2X"/>
        <w:keepNext/>
        <w:spacing w:before="140" w:after="40"/>
      </w:pPr>
      <w:r>
        <w:t>1.1 Anacamptis sancta (kutsal orkide)</w:t>
      </w:r>
    </w:p>
    <w:p>
      <w:pPr>
        <w:pStyle w:val="BodyX"/>
        <w:spacing w:before="0" w:after="80" w:line="271" w:lineRule="auto"/>
      </w:pPr>
      <w:r>
        <w:rPr>
          <w:b w:val="0"/>
          <w:i w:val="0"/>
        </w:rPr>
        <w:t>Eski tarımsal ve botanik kaynaklarda Orchis sancta adıyla görülebilir. Güncel bitki taksonomisinde Anacamptis sancta adı kabul edilmektedir. Bu nedenle resmi bir raporda “Anacamptis sancta (eş adı: Orchis sancta)” yazmak arşiv açısından en açık kullanımdır.</w:t>
      </w:r>
    </w:p>
    <w:p>
      <w:pPr>
        <w:pStyle w:val="H2X"/>
        <w:keepNext/>
        <w:spacing w:before="140" w:after="40"/>
      </w:pPr>
      <w:r>
        <w:t>1.2 Serapias vomeracea (saban demiri dilli orkide)</w:t>
      </w:r>
    </w:p>
    <w:p>
      <w:pPr>
        <w:pStyle w:val="BodyX"/>
        <w:spacing w:before="0" w:after="80" w:line="271" w:lineRule="auto"/>
      </w:pPr>
      <w:r>
        <w:rPr>
          <w:b w:val="0"/>
          <w:i w:val="0"/>
        </w:rPr>
        <w:t>Serapias bir cinstir. Bu kitap, Türkiye’de salep yetiştiriciliği ve araştırmalarında sık kullanılan Serapias vomeracea türünü esas alır. Serapias cinsindeki diğer türler için aynı reçete otomatik olarak uygulanmamalıdır.</w:t>
      </w:r>
    </w:p>
    <w:p>
      <w:pPr>
        <w:pStyle w:val="H2X"/>
        <w:keepNext/>
        <w:spacing w:before="140" w:after="40"/>
      </w:pPr>
      <w:r>
        <w:t>1.3 Bu kitabın sınırı</w:t>
      </w:r>
    </w:p>
    <w:p>
      <w:pPr>
        <w:pStyle w:val="BodyX"/>
        <w:spacing w:before="0" w:after="80" w:line="271" w:lineRule="auto"/>
      </w:pPr>
      <w:r>
        <w:rPr>
          <w:b w:val="0"/>
          <w:i w:val="0"/>
        </w:rPr>
        <w:t>Kitap, yumruyla tarla üretiminde toprak hazırlığına odaklanır. Tohumdan laboratuvar üretimi, doku kültürü ve kontrollü mikoriza aşılama ayrı uzmanlık konularıdır. Ancak kök çevresi biyolojisi, tohumluk ve genç bitki adaptasyonu bakımından gerekli ölçüde ele alınmıştır.</w:t>
      </w:r>
    </w:p>
    <w:p>
      <w:pPr>
        <w:pStyle w:val="H1X"/>
        <w:keepNext/>
        <w:spacing w:before="180" w:after="60"/>
      </w:pPr>
      <w:r>
        <w:t>2. Türlerin ekolojik farkını toprağa çevirmek</w:t>
      </w:r>
    </w:p>
    <w:p>
      <w:pPr>
        <w:jc w:val="center"/>
      </w:pPr>
      <w:r>
        <w:drawing>
          <wp:inline xmlns:a="http://schemas.openxmlformats.org/drawingml/2006/main" xmlns:pic="http://schemas.openxmlformats.org/drawingml/2006/picture">
            <wp:extent cx="6048000" cy="3557647"/>
            <wp:docPr id="2" name="Picture 2" descr="Image: image2.png"/>
            <wp:cNvGraphicFramePr>
              <a:graphicFrameLocks noChangeAspect="1"/>
            </wp:cNvGraphicFramePr>
            <a:graphic>
              <a:graphicData uri="http://schemas.openxmlformats.org/drawingml/2006/picture">
                <pic:pic>
                  <pic:nvPicPr>
                    <pic:cNvPr id="0" name="species_profiles.png"/>
                    <pic:cNvPicPr/>
                  </pic:nvPicPr>
                  <pic:blipFill>
                    <a:blip r:embed="rId12"/>
                    <a:stretch>
                      <a:fillRect/>
                    </a:stretch>
                  </pic:blipFill>
                  <pic:spPr>
                    <a:xfrm>
                      <a:off x="0" y="0"/>
                      <a:ext cx="6048000" cy="3557647"/>
                    </a:xfrm>
                    <a:prstGeom prst="rect"/>
                  </pic:spPr>
                </pic:pic>
              </a:graphicData>
            </a:graphic>
          </wp:inline>
        </w:drawing>
      </w:r>
    </w:p>
    <w:p>
      <w:pPr>
        <w:pStyle w:val="SmallX"/>
        <w:spacing w:before="0" w:after="100"/>
        <w:jc w:val="center"/>
      </w:pPr>
      <w:r>
        <w:rPr>
          <w:i/>
        </w:rPr>
        <w:t>Şekil 1. Anacamptis sancta ve Serapias vomeracea için farklı toprak yönetimi mantığı.</w:t>
      </w:r>
    </w:p>
    <w:p>
      <w:pPr>
        <w:pStyle w:val="H2X"/>
        <w:keepNext/>
        <w:spacing w:before="140" w:after="40"/>
      </w:pPr>
      <w:r>
        <w:t>2.1 Anacamptis sancta için ana fikir</w:t>
      </w:r>
    </w:p>
    <w:p>
      <w:pPr>
        <w:pStyle w:val="BodyX"/>
        <w:spacing w:before="0" w:after="80" w:line="271" w:lineRule="auto"/>
      </w:pPr>
      <w:r>
        <w:rPr>
          <w:b w:val="0"/>
          <w:i w:val="0"/>
        </w:rPr>
        <w:t>Bu tür; Doğu Akdeniz karakterli, çayırlık ve kireçli topraklarla ilişkilendirilen yumrulu bir jeofittir (yer altı organıyla yaşayan bitki). Tarla yönetiminde bu bilgi, “ne kadar kireç o kadar iyi” anlamına gelmez. Asıl sonuç; drenajı güçlü, mineral yapısı korunan, kış-bahar döneminde aktif fakat yaz dinlenmesinde ıslak kalmayan bir kök bölgesi kurulmasıdır.</w:t>
      </w:r>
    </w:p>
    <w:p>
      <w:pPr>
        <w:pStyle w:val="H2X"/>
        <w:keepNext/>
        <w:spacing w:before="140" w:after="40"/>
      </w:pPr>
      <w:r>
        <w:t>2.2 Serapias vomeracea için ana fikir</w:t>
      </w:r>
    </w:p>
    <w:p>
      <w:pPr>
        <w:pStyle w:val="BodyX"/>
        <w:spacing w:before="0" w:after="80" w:line="271" w:lineRule="auto"/>
      </w:pPr>
      <w:r>
        <w:rPr>
          <w:b w:val="0"/>
          <w:i w:val="0"/>
        </w:rPr>
        <w:t>Serapias vomeracea açık alanlarda, meşe ormanı kenarlarında ve nemli çayırlara kadar uzanan habitatlarda görülebilir. Araştırmalarda kaba dokulu toprağın yumrulu bitkilere uygun olabileceği; ancak Serapias için nem kıtlığının yayılışı sınırlayabildiği belirtilmektedir. Bu nedenle Serapias yatağında drenaj kadar nem tamponu da önemlidir.</w:t>
      </w:r>
    </w:p>
    <w:p>
      <w:pPr>
        <w:pStyle w:val="H2X"/>
        <w:keepNext/>
        <w:spacing w:before="140" w:after="40"/>
      </w:pPr>
      <w:r>
        <w:t>2.3 Aynı parselde iki tür yetiştirilecekse</w:t>
      </w:r>
    </w:p>
    <w:p>
      <w:pPr>
        <w:pStyle w:val="BodyX"/>
        <w:spacing w:after="50" w:line="264" w:lineRule="auto"/>
        <w:ind w:left="312" w:hanging="159"/>
      </w:pPr>
      <w:r>
        <w:t>• Türler ayrı alt parsellerde ve ayrı kayıt koduyla izlenmelidir.</w:t>
      </w:r>
    </w:p>
    <w:p>
      <w:pPr>
        <w:pStyle w:val="BodyX"/>
        <w:spacing w:after="50" w:line="264" w:lineRule="auto"/>
        <w:ind w:left="312" w:hanging="159"/>
      </w:pPr>
      <w:r>
        <w:t>• Sulama hattı aynı olsa bile vana veya debi kontrolüyle yönetim ayrılmalıdır.</w:t>
      </w:r>
    </w:p>
    <w:p>
      <w:pPr>
        <w:pStyle w:val="BodyX"/>
        <w:spacing w:after="50" w:line="264" w:lineRule="auto"/>
        <w:ind w:left="312" w:hanging="159"/>
      </w:pPr>
      <w:r>
        <w:t>• Yatak karışımı, gölgeleme ve yüzey örtüsü aynı olmak zorunda değildir.</w:t>
      </w:r>
    </w:p>
    <w:p>
      <w:pPr>
        <w:pStyle w:val="BodyX"/>
        <w:spacing w:after="50" w:line="264" w:lineRule="auto"/>
        <w:ind w:left="312" w:hanging="159"/>
      </w:pPr>
      <w:r>
        <w:t>• Hasat sonuçları tür bazında hesaplanmalıdır; toplam sayı tür farkını gizleyebilir.</w:t>
      </w:r>
    </w:p>
    <w:p>
      <w:pPr>
        <w:pStyle w:val="H1X"/>
        <w:keepNext/>
        <w:spacing w:before="180" w:after="60"/>
      </w:pPr>
      <w:r>
        <w:t>3. İleri seviye toprak etüdü</w:t>
      </w:r>
    </w:p>
    <w:p>
      <w:pPr>
        <w:jc w:val="center"/>
      </w:pPr>
      <w:r>
        <w:drawing>
          <wp:inline xmlns:a="http://schemas.openxmlformats.org/drawingml/2006/main" xmlns:pic="http://schemas.openxmlformats.org/drawingml/2006/picture">
            <wp:extent cx="6048000" cy="3298909"/>
            <wp:docPr id="3" name="Picture 3" descr="Image: image3.png"/>
            <wp:cNvGraphicFramePr>
              <a:graphicFrameLocks noChangeAspect="1"/>
            </wp:cNvGraphicFramePr>
            <a:graphic>
              <a:graphicData uri="http://schemas.openxmlformats.org/drawingml/2006/picture">
                <pic:pic>
                  <pic:nvPicPr>
                    <pic:cNvPr id="0" name="sampling_plan.png"/>
                    <pic:cNvPicPr/>
                  </pic:nvPicPr>
                  <pic:blipFill>
                    <a:blip r:embed="rId13"/>
                    <a:stretch>
                      <a:fillRect/>
                    </a:stretch>
                  </pic:blipFill>
                  <pic:spPr>
                    <a:xfrm>
                      <a:off x="0" y="0"/>
                      <a:ext cx="6048000" cy="3298909"/>
                    </a:xfrm>
                    <a:prstGeom prst="rect"/>
                  </pic:spPr>
                </pic:pic>
              </a:graphicData>
            </a:graphic>
          </wp:inline>
        </w:drawing>
      </w:r>
    </w:p>
    <w:p>
      <w:pPr>
        <w:pStyle w:val="SmallX"/>
        <w:spacing w:before="0" w:after="100"/>
        <w:jc w:val="center"/>
      </w:pPr>
      <w:r>
        <w:rPr>
          <w:i/>
        </w:rPr>
        <w:t>Şekil 2. Parseli temsil eden ileri seviye toprak örnekleme planı.</w:t>
      </w:r>
    </w:p>
    <w:p>
      <w:pPr>
        <w:pStyle w:val="H2X"/>
        <w:keepNext/>
        <w:spacing w:before="140" w:after="40"/>
      </w:pPr>
      <w:r>
        <w:t>3.1 Toprak numunesi tek noktadan alınmaz</w:t>
      </w:r>
    </w:p>
    <w:p>
      <w:pPr>
        <w:pStyle w:val="BodyX"/>
        <w:spacing w:before="0" w:after="80" w:line="271" w:lineRule="auto"/>
      </w:pPr>
      <w:r>
        <w:rPr>
          <w:b w:val="0"/>
          <w:i w:val="0"/>
        </w:rPr>
        <w:t>Parselin ortasından bir avuç toprak almak kolaydır; fakat eğim, sulama hattı, eski gübreleme, gölge ve toprak rengi parsel içinde farklılık yaratabilir. Bu nedenle homojen görünen alanlarda zikzak biçiminde alt örnekler alınmalı, farklı görünen bölümler ayrı numune olmalıdır.</w:t>
      </w:r>
    </w:p>
    <w:p>
      <w:pPr>
        <w:pStyle w:val="H2X"/>
        <w:keepNext/>
        <w:spacing w:before="140" w:after="40"/>
      </w:pPr>
      <w:r>
        <w:t>3.2 İki katmanlı değerlendirme</w:t>
      </w:r>
    </w:p>
    <w:p>
      <w:pPr>
        <w:pStyle w:val="BodyX"/>
        <w:spacing w:after="50" w:line="264" w:lineRule="auto"/>
        <w:ind w:left="312" w:hanging="159"/>
      </w:pPr>
      <w:r>
        <w:t>• 0–15 cm: organik madde, yüzey yönetimi, kök başlangıcı ve tuzluluk etkisi.</w:t>
      </w:r>
    </w:p>
    <w:p>
      <w:pPr>
        <w:pStyle w:val="BodyX"/>
        <w:spacing w:after="50" w:line="264" w:lineRule="auto"/>
        <w:ind w:left="312" w:hanging="159"/>
      </w:pPr>
      <w:r>
        <w:t>• 15–30 cm: taban sıkışması, drenaj engeli, derin kök bölgesi ve su birikimi.</w:t>
      </w:r>
    </w:p>
    <w:p>
      <w:pPr>
        <w:pStyle w:val="BodyX"/>
        <w:spacing w:before="0" w:after="80" w:line="271" w:lineRule="auto"/>
      </w:pPr>
      <w:r>
        <w:rPr>
          <w:b w:val="0"/>
          <w:i w:val="0"/>
        </w:rPr>
        <w:t>Özellikle yeni yükseltilmiş yatak kurulacaksa sadece üst karışımı değil, alt tabakanın suyu kabul edip etmediğini bilmek gerekir. Üstte geçirgen malzeme, altta sıkışmış bir taban varsa su yatak içinde asılı kalabilir.</w:t>
      </w:r>
    </w:p>
    <w:p>
      <w:pPr>
        <w:pStyle w:val="H2X"/>
        <w:keepNext/>
        <w:spacing w:before="140" w:after="40"/>
      </w:pPr>
      <w:r>
        <w:t>3.3 Laboratuvarda istenecek temel analizler</w:t>
      </w:r>
    </w:p>
    <w:tbl>
      <w:tblPr>
        <w:tblStyle w:val="TableGrid"/>
        <w:tblW w:type="auto" w:w="0"/>
        <w:jc w:val="center"/>
        <w:tblLayout w:type="fixed"/>
        <w:tblLook w:firstColumn="1" w:firstRow="1" w:lastColumn="0" w:lastRow="0" w:noHBand="0" w:noVBand="1" w:val="04A0"/>
      </w:tblPr>
      <w:tblGrid>
        <w:gridCol w:w="1871"/>
        <w:gridCol w:w="3402"/>
        <w:gridCol w:w="4252"/>
      </w:tblGrid>
      <w:tr>
        <w:trPr>
          <w:tblHeader w:val="true"/>
        </w:trPr>
        <w:tc>
          <w:tcPr>
            <w:tcW w:type="dxa" w:w="3400"/>
            <w:shd w:fill="DDE9E1"/>
            <w:tcMar>
              <w:top w:w="80" w:type="dxa"/>
              <w:start w:w="80" w:type="dxa"/>
              <w:bottom w:w="80" w:type="dxa"/>
              <w:end w:w="80" w:type="dxa"/>
            </w:tcMar>
            <w:vAlign w:val="center"/>
          </w:tcPr>
          <w:p>
            <w:pPr>
              <w:spacing w:after="0"/>
              <w:jc w:val="center"/>
            </w:pPr>
            <w:r>
              <w:rPr>
                <w:b/>
                <w:sz w:val="17"/>
              </w:rPr>
              <w:t>Analiz</w:t>
            </w:r>
          </w:p>
        </w:tc>
        <w:tc>
          <w:tcPr>
            <w:tcW w:type="dxa" w:w="3400"/>
            <w:shd w:fill="DDE9E1"/>
            <w:tcMar>
              <w:top w:w="80" w:type="dxa"/>
              <w:start w:w="80" w:type="dxa"/>
              <w:bottom w:w="80" w:type="dxa"/>
              <w:end w:w="80" w:type="dxa"/>
            </w:tcMar>
            <w:vAlign w:val="center"/>
          </w:tcPr>
          <w:p>
            <w:pPr>
              <w:spacing w:after="0"/>
              <w:jc w:val="center"/>
            </w:pPr>
            <w:r>
              <w:rPr>
                <w:b/>
                <w:sz w:val="17"/>
              </w:rPr>
              <w:t>Ne anlatır?</w:t>
            </w:r>
          </w:p>
        </w:tc>
        <w:tc>
          <w:tcPr>
            <w:tcW w:type="dxa" w:w="3400"/>
            <w:shd w:fill="DDE9E1"/>
            <w:tcMar>
              <w:top w:w="80" w:type="dxa"/>
              <w:start w:w="80" w:type="dxa"/>
              <w:bottom w:w="80" w:type="dxa"/>
              <w:end w:w="80" w:type="dxa"/>
            </w:tcMar>
            <w:vAlign w:val="center"/>
          </w:tcPr>
          <w:p>
            <w:pPr>
              <w:spacing w:after="0"/>
              <w:jc w:val="center"/>
            </w:pPr>
            <w:r>
              <w:rPr>
                <w:b/>
                <w:sz w:val="17"/>
              </w:rPr>
              <w:t>Yönetim kararı</w:t>
            </w:r>
          </w:p>
        </w:tc>
      </w:tr>
      <w:tr>
        <w:trPr>
          <w:cantSplit/>
        </w:trPr>
        <w:tc>
          <w:tcPr>
            <w:tcW w:type="dxa" w:w="1871"/>
            <w:tcMar>
              <w:top w:w="75" w:type="dxa"/>
              <w:start w:w="75" w:type="dxa"/>
              <w:bottom w:w="75" w:type="dxa"/>
              <w:end w:w="75" w:type="dxa"/>
            </w:tcMar>
            <w:vAlign w:val="center"/>
          </w:tcPr>
          <w:p>
            <w:pPr>
              <w:spacing w:after="0" w:line="252" w:lineRule="auto"/>
            </w:pPr>
            <w:r>
              <w:rPr>
                <w:sz w:val="17"/>
              </w:rPr>
              <w:t>pH (toprak tepkimesi)</w:t>
            </w:r>
          </w:p>
        </w:tc>
        <w:tc>
          <w:tcPr>
            <w:tcW w:type="dxa" w:w="3402"/>
            <w:tcMar>
              <w:top w:w="75" w:type="dxa"/>
              <w:start w:w="75" w:type="dxa"/>
              <w:bottom w:w="75" w:type="dxa"/>
              <w:end w:w="75" w:type="dxa"/>
            </w:tcMar>
            <w:vAlign w:val="center"/>
          </w:tcPr>
          <w:p>
            <w:pPr>
              <w:spacing w:after="0" w:line="252" w:lineRule="auto"/>
            </w:pPr>
            <w:r>
              <w:rPr>
                <w:sz w:val="17"/>
              </w:rPr>
              <w:t>Asitlik-alkalilik durumu</w:t>
            </w:r>
          </w:p>
        </w:tc>
        <w:tc>
          <w:tcPr>
            <w:tcW w:type="dxa" w:w="4252"/>
            <w:tcMar>
              <w:top w:w="75" w:type="dxa"/>
              <w:start w:w="75" w:type="dxa"/>
              <w:bottom w:w="75" w:type="dxa"/>
              <w:end w:w="75" w:type="dxa"/>
            </w:tcMar>
            <w:vAlign w:val="center"/>
          </w:tcPr>
          <w:p>
            <w:pPr>
              <w:spacing w:after="0" w:line="252" w:lineRule="auto"/>
            </w:pPr>
            <w:r>
              <w:rPr>
                <w:sz w:val="17"/>
              </w:rPr>
              <w:t>Kireç veya asitleştirici materyal gerekip gerekmediğini; besin erişimini değerlendirir.</w:t>
            </w:r>
          </w:p>
        </w:tc>
      </w:tr>
      <w:tr>
        <w:trPr>
          <w:cantSplit/>
        </w:trPr>
        <w:tc>
          <w:tcPr>
            <w:tcW w:type="dxa" w:w="1871"/>
            <w:tcMar>
              <w:top w:w="75" w:type="dxa"/>
              <w:start w:w="75" w:type="dxa"/>
              <w:bottom w:w="75" w:type="dxa"/>
              <w:end w:w="75" w:type="dxa"/>
            </w:tcMar>
            <w:vAlign w:val="center"/>
          </w:tcPr>
          <w:p>
            <w:pPr>
              <w:spacing w:after="0" w:line="252" w:lineRule="auto"/>
            </w:pPr>
            <w:r>
              <w:rPr>
                <w:sz w:val="17"/>
              </w:rPr>
              <w:t>EC (elektriksel iletkenlik)</w:t>
            </w:r>
          </w:p>
        </w:tc>
        <w:tc>
          <w:tcPr>
            <w:tcW w:type="dxa" w:w="3402"/>
            <w:tcMar>
              <w:top w:w="75" w:type="dxa"/>
              <w:start w:w="75" w:type="dxa"/>
              <w:bottom w:w="75" w:type="dxa"/>
              <w:end w:w="75" w:type="dxa"/>
            </w:tcMar>
            <w:vAlign w:val="center"/>
          </w:tcPr>
          <w:p>
            <w:pPr>
              <w:spacing w:after="0" w:line="252" w:lineRule="auto"/>
            </w:pPr>
            <w:r>
              <w:rPr>
                <w:sz w:val="17"/>
              </w:rPr>
              <w:t>Tuzluluk göstergesi</w:t>
            </w:r>
          </w:p>
        </w:tc>
        <w:tc>
          <w:tcPr>
            <w:tcW w:type="dxa" w:w="4252"/>
            <w:tcMar>
              <w:top w:w="75" w:type="dxa"/>
              <w:start w:w="75" w:type="dxa"/>
              <w:bottom w:w="75" w:type="dxa"/>
              <w:end w:w="75" w:type="dxa"/>
            </w:tcMar>
            <w:vAlign w:val="center"/>
          </w:tcPr>
          <w:p>
            <w:pPr>
              <w:spacing w:after="0" w:line="252" w:lineRule="auto"/>
            </w:pPr>
            <w:r>
              <w:rPr>
                <w:sz w:val="17"/>
              </w:rPr>
              <w:t>Tuzlu su, gübre birikimi veya yetersiz yıkama riskini gösterir.</w:t>
            </w:r>
          </w:p>
        </w:tc>
      </w:tr>
      <w:tr>
        <w:trPr>
          <w:cantSplit/>
        </w:trPr>
        <w:tc>
          <w:tcPr>
            <w:tcW w:type="dxa" w:w="1871"/>
            <w:tcMar>
              <w:top w:w="75" w:type="dxa"/>
              <w:start w:w="75" w:type="dxa"/>
              <w:bottom w:w="75" w:type="dxa"/>
              <w:end w:w="75" w:type="dxa"/>
            </w:tcMar>
            <w:vAlign w:val="center"/>
          </w:tcPr>
          <w:p>
            <w:pPr>
              <w:spacing w:after="0" w:line="252" w:lineRule="auto"/>
            </w:pPr>
            <w:r>
              <w:rPr>
                <w:sz w:val="17"/>
              </w:rPr>
              <w:t>Bünye / tekstür</w:t>
            </w:r>
          </w:p>
        </w:tc>
        <w:tc>
          <w:tcPr>
            <w:tcW w:type="dxa" w:w="3402"/>
            <w:tcMar>
              <w:top w:w="75" w:type="dxa"/>
              <w:start w:w="75" w:type="dxa"/>
              <w:bottom w:w="75" w:type="dxa"/>
              <w:end w:w="75" w:type="dxa"/>
            </w:tcMar>
            <w:vAlign w:val="center"/>
          </w:tcPr>
          <w:p>
            <w:pPr>
              <w:spacing w:after="0" w:line="252" w:lineRule="auto"/>
            </w:pPr>
            <w:r>
              <w:rPr>
                <w:sz w:val="17"/>
              </w:rPr>
              <w:t>Kum-tın-kil dağılımı</w:t>
            </w:r>
          </w:p>
        </w:tc>
        <w:tc>
          <w:tcPr>
            <w:tcW w:type="dxa" w:w="4252"/>
            <w:tcMar>
              <w:top w:w="75" w:type="dxa"/>
              <w:start w:w="75" w:type="dxa"/>
              <w:bottom w:w="75" w:type="dxa"/>
              <w:end w:w="75" w:type="dxa"/>
            </w:tcMar>
            <w:vAlign w:val="center"/>
          </w:tcPr>
          <w:p>
            <w:pPr>
              <w:spacing w:after="0" w:line="252" w:lineRule="auto"/>
            </w:pPr>
            <w:r>
              <w:rPr>
                <w:sz w:val="17"/>
              </w:rPr>
              <w:t>Drenaj, su tutma ve düzeltme malzemesi seçimini yönlendirir.</w:t>
            </w:r>
          </w:p>
        </w:tc>
      </w:tr>
      <w:tr>
        <w:trPr>
          <w:cantSplit/>
        </w:trPr>
        <w:tc>
          <w:tcPr>
            <w:tcW w:type="dxa" w:w="1871"/>
            <w:tcMar>
              <w:top w:w="75" w:type="dxa"/>
              <w:start w:w="75" w:type="dxa"/>
              <w:bottom w:w="75" w:type="dxa"/>
              <w:end w:w="75" w:type="dxa"/>
            </w:tcMar>
            <w:vAlign w:val="center"/>
          </w:tcPr>
          <w:p>
            <w:pPr>
              <w:spacing w:after="0" w:line="252" w:lineRule="auto"/>
            </w:pPr>
            <w:r>
              <w:rPr>
                <w:sz w:val="17"/>
              </w:rPr>
              <w:t>Organik madde</w:t>
            </w:r>
          </w:p>
        </w:tc>
        <w:tc>
          <w:tcPr>
            <w:tcW w:type="dxa" w:w="3402"/>
            <w:tcMar>
              <w:top w:w="75" w:type="dxa"/>
              <w:start w:w="75" w:type="dxa"/>
              <w:bottom w:w="75" w:type="dxa"/>
              <w:end w:w="75" w:type="dxa"/>
            </w:tcMar>
            <w:vAlign w:val="center"/>
          </w:tcPr>
          <w:p>
            <w:pPr>
              <w:spacing w:after="0" w:line="252" w:lineRule="auto"/>
            </w:pPr>
            <w:r>
              <w:rPr>
                <w:sz w:val="17"/>
              </w:rPr>
              <w:t>Toprak karbonu ve tampon kapasitesi</w:t>
            </w:r>
          </w:p>
        </w:tc>
        <w:tc>
          <w:tcPr>
            <w:tcW w:type="dxa" w:w="4252"/>
            <w:tcMar>
              <w:top w:w="75" w:type="dxa"/>
              <w:start w:w="75" w:type="dxa"/>
              <w:bottom w:w="75" w:type="dxa"/>
              <w:end w:w="75" w:type="dxa"/>
            </w:tcMar>
            <w:vAlign w:val="center"/>
          </w:tcPr>
          <w:p>
            <w:pPr>
              <w:spacing w:after="0" w:line="252" w:lineRule="auto"/>
            </w:pPr>
            <w:r>
              <w:rPr>
                <w:sz w:val="17"/>
              </w:rPr>
              <w:t>Çok düşükse yapı ve biyoloji zayıf; çok yüksek ve taze ise havasızlık/çürüme riski olabilir.</w:t>
            </w:r>
          </w:p>
        </w:tc>
      </w:tr>
      <w:tr>
        <w:trPr>
          <w:cantSplit/>
        </w:trPr>
        <w:tc>
          <w:tcPr>
            <w:tcW w:type="dxa" w:w="1871"/>
            <w:tcMar>
              <w:top w:w="75" w:type="dxa"/>
              <w:start w:w="75" w:type="dxa"/>
              <w:bottom w:w="75" w:type="dxa"/>
              <w:end w:w="75" w:type="dxa"/>
            </w:tcMar>
            <w:vAlign w:val="center"/>
          </w:tcPr>
          <w:p>
            <w:pPr>
              <w:spacing w:after="0" w:line="252" w:lineRule="auto"/>
            </w:pPr>
            <w:r>
              <w:rPr>
                <w:sz w:val="17"/>
              </w:rPr>
              <w:t>Kireç (CaCO3)</w:t>
            </w:r>
          </w:p>
        </w:tc>
        <w:tc>
          <w:tcPr>
            <w:tcW w:type="dxa" w:w="3402"/>
            <w:tcMar>
              <w:top w:w="75" w:type="dxa"/>
              <w:start w:w="75" w:type="dxa"/>
              <w:bottom w:w="75" w:type="dxa"/>
              <w:end w:w="75" w:type="dxa"/>
            </w:tcMar>
            <w:vAlign w:val="center"/>
          </w:tcPr>
          <w:p>
            <w:pPr>
              <w:spacing w:after="0" w:line="252" w:lineRule="auto"/>
            </w:pPr>
            <w:r>
              <w:rPr>
                <w:sz w:val="17"/>
              </w:rPr>
              <w:t>Karbonat düzeyi</w:t>
            </w:r>
          </w:p>
        </w:tc>
        <w:tc>
          <w:tcPr>
            <w:tcW w:type="dxa" w:w="4252"/>
            <w:tcMar>
              <w:top w:w="75" w:type="dxa"/>
              <w:start w:w="75" w:type="dxa"/>
              <w:bottom w:w="75" w:type="dxa"/>
              <w:end w:w="75" w:type="dxa"/>
            </w:tcMar>
            <w:vAlign w:val="center"/>
          </w:tcPr>
          <w:p>
            <w:pPr>
              <w:spacing w:after="0" w:line="252" w:lineRule="auto"/>
            </w:pPr>
            <w:r>
              <w:rPr>
                <w:sz w:val="17"/>
              </w:rPr>
              <w:t>Özellikle A. sancta için habitat uyumunu değerlendirir; aşırısı bazı besinleri bağlayabilir.</w:t>
            </w:r>
          </w:p>
        </w:tc>
      </w:tr>
      <w:tr>
        <w:trPr>
          <w:cantSplit/>
        </w:trPr>
        <w:tc>
          <w:tcPr>
            <w:tcW w:type="dxa" w:w="1871"/>
            <w:tcMar>
              <w:top w:w="75" w:type="dxa"/>
              <w:start w:w="75" w:type="dxa"/>
              <w:bottom w:w="75" w:type="dxa"/>
              <w:end w:w="75" w:type="dxa"/>
            </w:tcMar>
            <w:vAlign w:val="center"/>
          </w:tcPr>
          <w:p>
            <w:pPr>
              <w:spacing w:after="0" w:line="252" w:lineRule="auto"/>
            </w:pPr>
            <w:r>
              <w:rPr>
                <w:sz w:val="17"/>
              </w:rPr>
              <w:t>N, P, K ve mikro elementler</w:t>
            </w:r>
          </w:p>
        </w:tc>
        <w:tc>
          <w:tcPr>
            <w:tcW w:type="dxa" w:w="3402"/>
            <w:tcMar>
              <w:top w:w="75" w:type="dxa"/>
              <w:start w:w="75" w:type="dxa"/>
              <w:bottom w:w="75" w:type="dxa"/>
              <w:end w:w="75" w:type="dxa"/>
            </w:tcMar>
            <w:vAlign w:val="center"/>
          </w:tcPr>
          <w:p>
            <w:pPr>
              <w:spacing w:after="0" w:line="252" w:lineRule="auto"/>
            </w:pPr>
            <w:r>
              <w:rPr>
                <w:sz w:val="17"/>
              </w:rPr>
              <w:t>Besin durumu</w:t>
            </w:r>
          </w:p>
        </w:tc>
        <w:tc>
          <w:tcPr>
            <w:tcW w:type="dxa" w:w="4252"/>
            <w:tcMar>
              <w:top w:w="75" w:type="dxa"/>
              <w:start w:w="75" w:type="dxa"/>
              <w:bottom w:w="75" w:type="dxa"/>
              <w:end w:w="75" w:type="dxa"/>
            </w:tcMar>
            <w:vAlign w:val="center"/>
          </w:tcPr>
          <w:p>
            <w:pPr>
              <w:spacing w:after="0" w:line="252" w:lineRule="auto"/>
            </w:pPr>
            <w:r>
              <w:rPr>
                <w:sz w:val="17"/>
              </w:rPr>
              <w:t>Rastgele gübre yerine hedefli besleme yapılmasını sağlar.</w:t>
            </w:r>
          </w:p>
        </w:tc>
      </w:tr>
    </w:tbl>
    <w:p>
      <w:pPr>
        <w:spacing w:after="0"/>
      </w:pPr>
    </w:p>
    <w:p>
      <w:pPr>
        <w:pStyle w:val="H1X"/>
        <w:keepNext/>
        <w:spacing w:before="180" w:after="60"/>
      </w:pPr>
      <w:r>
        <w:t>4. Fiziksel toprak özellikleri</w:t>
      </w:r>
    </w:p>
    <w:p>
      <w:pPr>
        <w:jc w:val="center"/>
      </w:pPr>
      <w:r>
        <w:drawing>
          <wp:inline xmlns:a="http://schemas.openxmlformats.org/drawingml/2006/main" xmlns:pic="http://schemas.openxmlformats.org/drawingml/2006/picture">
            <wp:extent cx="6048000" cy="3273035"/>
            <wp:docPr id="4" name="Picture 4" descr="Image: image4.png"/>
            <wp:cNvGraphicFramePr>
              <a:graphicFrameLocks noChangeAspect="1"/>
            </wp:cNvGraphicFramePr>
            <a:graphic>
              <a:graphicData uri="http://schemas.openxmlformats.org/drawingml/2006/picture">
                <pic:pic>
                  <pic:nvPicPr>
                    <pic:cNvPr id="0" name="texture_water.png"/>
                    <pic:cNvPicPr/>
                  </pic:nvPicPr>
                  <pic:blipFill>
                    <a:blip r:embed="rId14"/>
                    <a:stretch>
                      <a:fillRect/>
                    </a:stretch>
                  </pic:blipFill>
                  <pic:spPr>
                    <a:xfrm>
                      <a:off x="0" y="0"/>
                      <a:ext cx="6048000" cy="3273035"/>
                    </a:xfrm>
                    <a:prstGeom prst="rect"/>
                  </pic:spPr>
                </pic:pic>
              </a:graphicData>
            </a:graphic>
          </wp:inline>
        </w:drawing>
      </w:r>
    </w:p>
    <w:p>
      <w:pPr>
        <w:pStyle w:val="SmallX"/>
        <w:spacing w:before="0" w:after="100"/>
        <w:jc w:val="center"/>
      </w:pPr>
      <w:r>
        <w:rPr>
          <w:i/>
        </w:rPr>
        <w:t>Şekil 3. Ağır, dengeli ve aşırı kaba topraklarda su-hava davranışı.</w:t>
      </w:r>
    </w:p>
    <w:p>
      <w:pPr>
        <w:pStyle w:val="H2X"/>
        <w:keepNext/>
        <w:spacing w:before="140" w:after="40"/>
      </w:pPr>
      <w:r>
        <w:t>4.1 Doku (tekstür) tek başına yeterli değildir</w:t>
      </w:r>
    </w:p>
    <w:p>
      <w:pPr>
        <w:pStyle w:val="BodyX"/>
        <w:spacing w:before="0" w:after="80" w:line="271" w:lineRule="auto"/>
      </w:pPr>
      <w:r>
        <w:rPr>
          <w:b w:val="0"/>
          <w:i w:val="0"/>
        </w:rPr>
        <w:t>Kumlu toprak her zaman iyi, killi toprak her zaman kötü değildir. Önemli olan; gözeneklerin dağılımı, agregat (toprak taneciklerinin oluşturduğu dayanıklı küme) yapısı, sıkışma ve organik maddenin durumudur.</w:t>
      </w:r>
    </w:p>
    <w:p>
      <w:pPr>
        <w:pStyle w:val="H2X"/>
        <w:keepNext/>
        <w:spacing w:before="140" w:after="40"/>
      </w:pPr>
      <w:r>
        <w:t>4.2 Hacim ağırlığı ve sıkışma</w:t>
      </w:r>
    </w:p>
    <w:p>
      <w:pPr>
        <w:pStyle w:val="BodyX"/>
        <w:spacing w:before="0" w:after="80" w:line="271" w:lineRule="auto"/>
      </w:pPr>
      <w:r>
        <w:rPr>
          <w:b w:val="0"/>
          <w:i w:val="0"/>
        </w:rPr>
        <w:t>Hacim ağırlığı (bulk density; birim hacimdeki kuru toprak ağırlığı) yükseldikçe büyük gözenekler azalabilir. Yumrulu bitkilerde sıkışık tabaka, yeni yumrunun şekillenmesini ve su-hava dengesini bozabilir. Laboratuvar ölçümü yoksa saha penetrometresi, demir çubuk veya profil çukuruyla direnç karşılaştırılabilir.</w:t>
      </w:r>
    </w:p>
    <w:p>
      <w:pPr>
        <w:pStyle w:val="H2X"/>
        <w:keepNext/>
        <w:spacing w:before="140" w:after="40"/>
      </w:pPr>
      <w:r>
        <w:t>4.3 İnfiltrasyon testi (suyun toprağa giriş hızı)</w:t>
      </w:r>
    </w:p>
    <w:p>
      <w:pPr>
        <w:pStyle w:val="BodyX"/>
        <w:spacing w:after="50" w:line="264" w:lineRule="auto"/>
        <w:ind w:left="312" w:hanging="159"/>
      </w:pPr>
      <w:r>
        <w:t>• Yatağın üç farklı noktasına aynı miktarda su ver.</w:t>
      </w:r>
    </w:p>
    <w:p>
      <w:pPr>
        <w:pStyle w:val="BodyX"/>
        <w:spacing w:after="50" w:line="264" w:lineRule="auto"/>
        <w:ind w:left="312" w:hanging="159"/>
      </w:pPr>
      <w:r>
        <w:t>• Yüzeyde kalma süresini kaydet.</w:t>
      </w:r>
    </w:p>
    <w:p>
      <w:pPr>
        <w:pStyle w:val="BodyX"/>
        <w:spacing w:after="50" w:line="264" w:lineRule="auto"/>
        <w:ind w:left="312" w:hanging="159"/>
      </w:pPr>
      <w:r>
        <w:t>• 30–60 dakika sonra 10–15 cm derinliği kontrol et.</w:t>
      </w:r>
    </w:p>
    <w:p>
      <w:pPr>
        <w:pStyle w:val="BodyX"/>
        <w:spacing w:after="50" w:line="264" w:lineRule="auto"/>
        <w:ind w:left="312" w:hanging="159"/>
      </w:pPr>
      <w:r>
        <w:t>• Ertesi gün aynı noktada yapışkanlık ve kötü koku olup olmadığına bak.</w:t>
      </w:r>
    </w:p>
    <w:p>
      <w:pPr>
        <w:pStyle w:val="BodyX"/>
        <w:spacing w:before="0" w:after="80" w:line="271" w:lineRule="auto"/>
      </w:pPr>
      <w:r>
        <w:rPr>
          <w:b w:val="0"/>
          <w:i w:val="0"/>
        </w:rPr>
        <w:t>Bu test laboratuvar analizinin yerine geçmez; fakat yatağın su davranışını görmek için güçlü bir saha göstergesidir.</w:t>
      </w:r>
    </w:p>
    <w:p>
      <w:pPr>
        <w:pStyle w:val="H2X"/>
        <w:keepNext/>
        <w:spacing w:before="140" w:after="40"/>
      </w:pPr>
      <w:r>
        <w:t>4.4 Gözenek hedefi</w:t>
      </w:r>
    </w:p>
    <w:p>
      <w:pPr>
        <w:pStyle w:val="BodyX"/>
        <w:spacing w:before="0" w:after="80" w:line="271" w:lineRule="auto"/>
      </w:pPr>
      <w:r>
        <w:rPr>
          <w:b w:val="0"/>
          <w:i w:val="0"/>
        </w:rPr>
        <w:t>Orkide yetişen doğal toprakların çok geniş fiziksel özellik aralığı gösterdiği bildirilmiştir. Bu nedenle tek sayı ezberlemek yerine, yetiştirme yatağında makro gözeneklerin (büyük hava boşlukları) korunması ve su tutulurken havasızlık oluşmaması hedeflenmelidir.</w:t>
      </w:r>
    </w:p>
    <w:p>
      <w:pPr>
        <w:pStyle w:val="H1X"/>
        <w:keepNext/>
        <w:spacing w:before="180" w:after="60"/>
      </w:pPr>
      <w:r>
        <w:t>5. Kimyasal toprak özellikleri</w:t>
      </w:r>
    </w:p>
    <w:p>
      <w:pPr>
        <w:pStyle w:val="H2X"/>
        <w:keepNext/>
        <w:spacing w:before="140" w:after="40"/>
      </w:pPr>
      <w:r>
        <w:t>5.1 pH yönetimi</w:t>
      </w:r>
    </w:p>
    <w:p>
      <w:pPr>
        <w:pStyle w:val="BodyX"/>
        <w:spacing w:before="0" w:after="80" w:line="271" w:lineRule="auto"/>
      </w:pPr>
      <w:r>
        <w:rPr>
          <w:b w:val="0"/>
          <w:i w:val="0"/>
        </w:rPr>
        <w:t>Doğal orkide alanlarında pH geniş bir aralıkta görülebilir. Anacamptis sancta kireçli ve hafif alkali alanlarla ilişkilidir. Buna rağmen pH yükseldikçe her şey otomatik olarak iyileşmez. Çok yüksek pH; fosfor, demir, çinko ve bazı mikro elementlerin bitkiye yarayışlılığını azaltabilir.</w:t>
      </w:r>
    </w:p>
    <w:tbl>
      <w:tblPr>
        <w:tblW w:type="auto" w:w="0"/>
        <w:jc w:val="center"/>
        <w:tblLayout w:type="fixed"/>
        <w:tblLook w:firstColumn="1" w:firstRow="1" w:lastColumn="0" w:lastRow="0" w:noHBand="0" w:noVBand="1" w:val="04A0"/>
      </w:tblPr>
      <w:tblGrid>
        <w:gridCol w:w="10200"/>
      </w:tblGrid>
      <w:tr>
        <w:tc>
          <w:tcPr>
            <w:tcW w:type="dxa" w:w="9524"/>
            <w:shd w:fill="F7F3E9"/>
            <w:tcMar>
              <w:top w:w="120" w:type="dxa"/>
              <w:start w:w="140" w:type="dxa"/>
              <w:bottom w:w="120" w:type="dxa"/>
              <w:end w:w="140" w:type="dxa"/>
            </w:tcMar>
          </w:tcPr>
          <w:p>
            <w:pPr>
              <w:pStyle w:val="SmallX"/>
              <w:spacing w:line="264" w:lineRule="auto"/>
            </w:pPr>
            <w:r>
              <w:rPr>
                <w:b/>
                <w:color w:val="6B4B2A"/>
              </w:rPr>
              <w:t>Düziçi için yorum</w:t>
              <w:br/>
            </w:r>
            <w:r>
              <w:t>Daha önce ölçülen yaklaşık pH 7,5, A. sancta için başlangıçta uyumsuz görünmez. Bu durumda analiz olmadan ilave kireç vermek doğru değildir. Serapias için de pH tek başına karar ölçütü değildir; nem, doku ve drenaj birlikte değerlendirilmelidir.</w:t>
            </w:r>
          </w:p>
        </w:tc>
      </w:tr>
    </w:tbl>
    <w:p>
      <w:pPr>
        <w:spacing w:after="0"/>
      </w:pPr>
    </w:p>
    <w:p>
      <w:pPr>
        <w:pStyle w:val="H2X"/>
        <w:keepNext/>
        <w:spacing w:before="140" w:after="40"/>
      </w:pPr>
      <w:r>
        <w:t>5.2 EC ve tuzluluk</w:t>
      </w:r>
    </w:p>
    <w:p>
      <w:pPr>
        <w:pStyle w:val="BodyX"/>
        <w:spacing w:before="0" w:after="80" w:line="271" w:lineRule="auto"/>
      </w:pPr>
      <w:r>
        <w:rPr>
          <w:b w:val="0"/>
          <w:i w:val="0"/>
        </w:rPr>
        <w:t>Orkide alanlarında yapılan bir çalışmada EC değerleri geniş bir aralık göstermiş ve çoğu örnekte belirgin tuzluluk sorunu görülmemiştir. Üretim yatağında hedef, gübre ve sulama kaynaklı tuz birikimini önlemektir. Özellikle yaz sıcaklarında yüksek EC, kök çevresinde su alımını zorlaştırabilir.</w:t>
      </w:r>
    </w:p>
    <w:p>
      <w:pPr>
        <w:pStyle w:val="H2X"/>
        <w:keepNext/>
        <w:spacing w:before="140" w:after="40"/>
      </w:pPr>
      <w:r>
        <w:t>5.3 Kireç ve karbonat</w:t>
      </w:r>
    </w:p>
    <w:p>
      <w:pPr>
        <w:pStyle w:val="BodyX"/>
        <w:spacing w:before="0" w:after="80" w:line="271" w:lineRule="auto"/>
      </w:pPr>
      <w:r>
        <w:rPr>
          <w:b w:val="0"/>
          <w:i w:val="0"/>
        </w:rPr>
        <w:t>A. sancta kireçli habitatlarla ilişkilendirildiği için kireçli toprak otomatik olarak sorun kabul edilmemelidir. Ancak toplam kireç ile aktif kireç aynı etkiyi göstermeyebilir. Yaprak sararması görülürse sadece azot eksikliği düşünülmemeli; yüksek pH ve kirece bağlı demir erişimi de değerlendirilmelidir.</w:t>
      </w:r>
    </w:p>
    <w:p>
      <w:pPr>
        <w:pStyle w:val="H2X"/>
        <w:keepNext/>
        <w:spacing w:before="140" w:after="40"/>
      </w:pPr>
      <w:r>
        <w:t>5.4 Organik madde</w:t>
      </w:r>
    </w:p>
    <w:p>
      <w:pPr>
        <w:pStyle w:val="BodyX"/>
        <w:spacing w:before="0" w:after="80" w:line="271" w:lineRule="auto"/>
      </w:pPr>
      <w:r>
        <w:rPr>
          <w:b w:val="0"/>
          <w:i w:val="0"/>
        </w:rPr>
        <w:t>Doğal orkide topraklarında organik madde değerlerinin çok değişken olabildiği bildirilmiştir. Bu sonuç, “orkide mutlaka çok humus ister” gibi tek cümlelik reçeteleri zayıflatır. Üretimde önemli olan organik maddenin miktarı kadar olgunluğu, tuzluluğu ve toprağın hava kapasitesine etkisidir.</w:t>
      </w:r>
    </w:p>
    <w:p>
      <w:pPr>
        <w:pStyle w:val="H2X"/>
        <w:keepNext/>
        <w:spacing w:before="140" w:after="40"/>
      </w:pPr>
      <w:r>
        <w:t>5.5 Azot konusunda dikkat</w:t>
      </w:r>
    </w:p>
    <w:p>
      <w:pPr>
        <w:pStyle w:val="BodyX"/>
        <w:spacing w:before="0" w:after="80" w:line="271" w:lineRule="auto"/>
      </w:pPr>
      <w:r>
        <w:rPr>
          <w:b w:val="0"/>
          <w:i w:val="0"/>
        </w:rPr>
        <w:t>Anacamptis sancta üzerinde yapılan tarla çalışmasında farklı azot dozlarının yumru kalite bileşenlerini farklı yönlerde etkilediği; azot artışının müsilaj (su tutucu polisakkarit yapı) oranını düşürebildiği bildirilmiştir. Bu nedenle hedef yalnızca yeşil aksam büyütmek değil, yumru kalitesini korumaktır.</w:t>
      </w:r>
    </w:p>
    <w:p>
      <w:pPr>
        <w:pStyle w:val="H1X"/>
        <w:keepNext/>
        <w:spacing w:before="180" w:after="60"/>
      </w:pPr>
      <w:r>
        <w:t>6. Toprak biyolojisi ve mikoriza</w:t>
      </w:r>
    </w:p>
    <w:p>
      <w:pPr>
        <w:jc w:val="center"/>
      </w:pPr>
      <w:r>
        <w:drawing>
          <wp:inline xmlns:a="http://schemas.openxmlformats.org/drawingml/2006/main" xmlns:pic="http://schemas.openxmlformats.org/drawingml/2006/picture">
            <wp:extent cx="6048000" cy="3298909"/>
            <wp:docPr id="5" name="Picture 5" descr="Image: image5.png"/>
            <wp:cNvGraphicFramePr>
              <a:graphicFrameLocks noChangeAspect="1"/>
            </wp:cNvGraphicFramePr>
            <a:graphic>
              <a:graphicData uri="http://schemas.openxmlformats.org/drawingml/2006/picture">
                <pic:pic>
                  <pic:nvPicPr>
                    <pic:cNvPr id="0" name="mycorrhiza.png"/>
                    <pic:cNvPicPr/>
                  </pic:nvPicPr>
                  <pic:blipFill>
                    <a:blip r:embed="rId15"/>
                    <a:stretch>
                      <a:fillRect/>
                    </a:stretch>
                  </pic:blipFill>
                  <pic:spPr>
                    <a:xfrm>
                      <a:off x="0" y="0"/>
                      <a:ext cx="6048000" cy="3298909"/>
                    </a:xfrm>
                    <a:prstGeom prst="rect"/>
                  </pic:spPr>
                </pic:pic>
              </a:graphicData>
            </a:graphic>
          </wp:inline>
        </w:drawing>
      </w:r>
    </w:p>
    <w:p>
      <w:pPr>
        <w:pStyle w:val="SmallX"/>
        <w:spacing w:before="0" w:after="100"/>
        <w:jc w:val="center"/>
      </w:pPr>
      <w:r>
        <w:rPr>
          <w:i/>
        </w:rPr>
        <w:t>Şekil 4. Orkide kök çevresindeki mantar-kök ortaklığı ve toprak hazırlığına etkisi.</w:t>
      </w:r>
    </w:p>
    <w:p>
      <w:pPr>
        <w:pStyle w:val="H2X"/>
        <w:keepNext/>
        <w:spacing w:before="140" w:after="40"/>
      </w:pPr>
      <w:r>
        <w:t>6.1 Mikoriza nedir?</w:t>
      </w:r>
    </w:p>
    <w:p>
      <w:pPr>
        <w:pStyle w:val="BodyX"/>
        <w:spacing w:before="0" w:after="80" w:line="271" w:lineRule="auto"/>
      </w:pPr>
      <w:r>
        <w:rPr>
          <w:b w:val="0"/>
          <w:i w:val="0"/>
        </w:rPr>
        <w:t>Mikoriza (mycorrhiza; mantar-kök ortaklığı), bitki kökü ile belirli mantarların kurduğu ilişkidir. Orkidelerin tohumları çok küçük ve besin deposu sınırlı olduğundan, doğal çimlenme ve genç bitki gelişiminde mantar ortaklığı önemli olabilir.</w:t>
      </w:r>
    </w:p>
    <w:p>
      <w:pPr>
        <w:pStyle w:val="H2X"/>
        <w:keepNext/>
        <w:spacing w:before="140" w:after="40"/>
      </w:pPr>
      <w:r>
        <w:t>6.2 Serapias vomeracea için araştırma bulgusu</w:t>
      </w:r>
    </w:p>
    <w:p>
      <w:pPr>
        <w:pStyle w:val="BodyX"/>
        <w:spacing w:before="0" w:after="80" w:line="271" w:lineRule="auto"/>
      </w:pPr>
      <w:r>
        <w:rPr>
          <w:b w:val="0"/>
          <w:i w:val="0"/>
        </w:rPr>
        <w:t>Serapias vomeracea köklerinden izole edilen Tulasnella benzeri mantarların tohum çimlenmesi ve fide gelişimini desteklediği; bazı uygulamalarda yüksek çimlenme oranları ve daha sonra yumru oluşumu elde edildiği bildirilmiştir. Bu bulgu, Serapias toprağında biyolojik çevrenin önemini gösterir.</w:t>
      </w:r>
    </w:p>
    <w:p>
      <w:pPr>
        <w:pStyle w:val="H2X"/>
        <w:keepNext/>
        <w:spacing w:before="140" w:after="40"/>
      </w:pPr>
      <w:r>
        <w:t>6.3 Toprak hazırlığında korunacak biyolojik denge</w:t>
      </w:r>
    </w:p>
    <w:p>
      <w:pPr>
        <w:pStyle w:val="BodyX"/>
        <w:spacing w:after="50" w:line="264" w:lineRule="auto"/>
        <w:ind w:left="312" w:hanging="159"/>
      </w:pPr>
      <w:r>
        <w:t>• Kaynağı bilinmeyen orman toprağını tarlaya taşımak mikoriza garantisi değildir.</w:t>
      </w:r>
    </w:p>
    <w:p>
      <w:pPr>
        <w:pStyle w:val="BodyX"/>
        <w:spacing w:after="50" w:line="264" w:lineRule="auto"/>
        <w:ind w:left="312" w:hanging="159"/>
      </w:pPr>
      <w:r>
        <w:t>• Bütün yatağı gelişigüzel sterilize etmek yararlı canlıları da azaltabilir.</w:t>
      </w:r>
    </w:p>
    <w:p>
      <w:pPr>
        <w:pStyle w:val="BodyX"/>
        <w:spacing w:after="50" w:line="264" w:lineRule="auto"/>
        <w:ind w:left="312" w:hanging="159"/>
      </w:pPr>
      <w:r>
        <w:t>• Taze ve ısınan organik materyal kök çevresinde zararlı fermantasyon oluşturabilir.</w:t>
      </w:r>
    </w:p>
    <w:p>
      <w:pPr>
        <w:pStyle w:val="BodyX"/>
        <w:spacing w:after="50" w:line="264" w:lineRule="auto"/>
        <w:ind w:left="312" w:hanging="159"/>
      </w:pPr>
      <w:r>
        <w:t>• Yoğun fungisit kullanımı, teşhis ve uzman görüşü olmadan yapılmamalıdır.</w:t>
      </w:r>
    </w:p>
    <w:p>
      <w:pPr>
        <w:pStyle w:val="BodyX"/>
        <w:spacing w:after="50" w:line="264" w:lineRule="auto"/>
        <w:ind w:left="312" w:hanging="159"/>
      </w:pPr>
      <w:r>
        <w:t>• Temiz materyal, olgun kompost ve kayıtlı tohumluk biyolojik güvenliğin temelidir.</w:t>
      </w:r>
    </w:p>
    <w:p>
      <w:pPr>
        <w:pStyle w:val="H1X"/>
        <w:keepNext/>
        <w:spacing w:before="180" w:after="60"/>
      </w:pPr>
      <w:r>
        <w:t>7. Anacamptis sancta için özel toprak profili</w:t>
      </w:r>
    </w:p>
    <w:p>
      <w:pPr>
        <w:pStyle w:val="H2X"/>
        <w:keepNext/>
        <w:spacing w:before="140" w:after="40"/>
      </w:pPr>
      <w:r>
        <w:t>7.1 Hedef profil</w:t>
      </w:r>
    </w:p>
    <w:p>
      <w:pPr>
        <w:pStyle w:val="BodyX"/>
        <w:spacing w:after="50" w:line="264" w:lineRule="auto"/>
        <w:ind w:left="312" w:hanging="159"/>
      </w:pPr>
      <w:r>
        <w:t>• Mineral yapısı güçlü, gevşek ve hızlı drenajlı kök bölgesi.</w:t>
      </w:r>
    </w:p>
    <w:p>
      <w:pPr>
        <w:pStyle w:val="BodyX"/>
        <w:spacing w:after="50" w:line="264" w:lineRule="auto"/>
        <w:ind w:left="312" w:hanging="159"/>
      </w:pPr>
      <w:r>
        <w:t>• Kış-bahar büyüme döneminde nemli; yaz dinlenmesinde ıslak kalmayan taban.</w:t>
      </w:r>
    </w:p>
    <w:p>
      <w:pPr>
        <w:pStyle w:val="BodyX"/>
        <w:spacing w:after="50" w:line="264" w:lineRule="auto"/>
        <w:ind w:left="312" w:hanging="159"/>
      </w:pPr>
      <w:r>
        <w:t>• Kireçli yapıya uyumlu olmakla birlikte aşırı alkalilikte mikro element takibi.</w:t>
      </w:r>
    </w:p>
    <w:p>
      <w:pPr>
        <w:pStyle w:val="BodyX"/>
        <w:spacing w:after="50" w:line="264" w:lineRule="auto"/>
        <w:ind w:left="312" w:hanging="159"/>
      </w:pPr>
      <w:r>
        <w:t>• Organik maddenin düşük-orta ve olgun formda tutulması.</w:t>
      </w:r>
    </w:p>
    <w:p>
      <w:pPr>
        <w:pStyle w:val="H2X"/>
        <w:keepNext/>
        <w:spacing w:before="140" w:after="40"/>
      </w:pPr>
      <w:r>
        <w:t>7.2 Ağır toprakta düzeltme</w:t>
      </w:r>
    </w:p>
    <w:p>
      <w:pPr>
        <w:pStyle w:val="BodyX"/>
        <w:spacing w:before="0" w:after="80" w:line="271" w:lineRule="auto"/>
      </w:pPr>
      <w:r>
        <w:rPr>
          <w:b w:val="0"/>
          <w:i w:val="0"/>
        </w:rPr>
        <w:t>Ağır killi zeminde yalnızca üstten kum serpmek yeterli olmaz. Kum-kil oranı yanlış kurulursa daha sert bir yapı oluşabilir. Önce taban sıkışması kırılmalı, yatak yükseltilmeli ve iri mineral fraksiyon tüm etkin kök derinliğine homojen karıştırılmalıdır.</w:t>
      </w:r>
    </w:p>
    <w:p>
      <w:pPr>
        <w:pStyle w:val="H2X"/>
        <w:keepNext/>
        <w:spacing w:before="140" w:after="40"/>
      </w:pPr>
      <w:r>
        <w:t>7.3 Çok kumlu toprakta düzeltme</w:t>
      </w:r>
    </w:p>
    <w:p>
      <w:pPr>
        <w:pStyle w:val="BodyX"/>
        <w:spacing w:before="0" w:after="80" w:line="271" w:lineRule="auto"/>
      </w:pPr>
      <w:r>
        <w:rPr>
          <w:b w:val="0"/>
          <w:i w:val="0"/>
        </w:rPr>
        <w:t>A. sancta kuraklığa Serapias’tan daha toleranslı bir profil gösterebilse de yeni yumru oluşumu sırasında aşırı hızlı kuruma istemez. Çok kumlu toprakta az miktarda olgun organik madde ve tınlı mineral fraksiyonla su tamponu kurulabilir.</w:t>
      </w:r>
    </w:p>
    <w:p>
      <w:pPr>
        <w:pStyle w:val="H2X"/>
        <w:keepNext/>
        <w:spacing w:before="140" w:after="40"/>
      </w:pPr>
      <w:r>
        <w:t>7.4 Pilot karışım prensibi</w:t>
      </w:r>
    </w:p>
    <w:p>
      <w:pPr>
        <w:pStyle w:val="BodyX"/>
        <w:spacing w:before="0" w:after="80" w:line="271" w:lineRule="auto"/>
      </w:pPr>
      <w:r>
        <w:rPr>
          <w:b w:val="0"/>
          <w:i w:val="0"/>
        </w:rPr>
        <w:t>Kesin yüzde yerine hacimsel deneme yapılmalıdır. Mevcut tarla toprağı, yıkanmış iri mineral malzeme ve düşük tuzlu olgun organik bileşen üç ayrı rol üstlenir. Hazırlanan karışım elde sıkıldığında çamur topu olmamalı; bırakıldığında parçalara ayrılmalıdır.</w:t>
      </w:r>
    </w:p>
    <w:tbl>
      <w:tblPr>
        <w:tblW w:type="auto" w:w="0"/>
        <w:jc w:val="center"/>
        <w:tblLayout w:type="fixed"/>
        <w:tblLook w:firstColumn="1" w:firstRow="1" w:lastColumn="0" w:lastRow="0" w:noHBand="0" w:noVBand="1" w:val="04A0"/>
      </w:tblPr>
      <w:tblGrid>
        <w:gridCol w:w="10200"/>
      </w:tblGrid>
      <w:tr>
        <w:tc>
          <w:tcPr>
            <w:tcW w:type="dxa" w:w="9524"/>
            <w:shd w:fill="F2EDF4"/>
            <w:tcMar>
              <w:top w:w="120" w:type="dxa"/>
              <w:start w:w="140" w:type="dxa"/>
              <w:bottom w:w="120" w:type="dxa"/>
              <w:end w:w="140" w:type="dxa"/>
            </w:tcMar>
          </w:tcPr>
          <w:p>
            <w:pPr>
              <w:pStyle w:val="SmallX"/>
              <w:spacing w:line="264" w:lineRule="auto"/>
            </w:pPr>
            <w:r>
              <w:rPr>
                <w:b/>
                <w:color w:val="72497E"/>
              </w:rPr>
              <w:t>A. sancta püf noktası</w:t>
              <w:br/>
            </w:r>
            <w:r>
              <w:t>Kireçli toprağa uyumlu olması, yatağın sıkışık ve havasız olabileceği anlamına gelmez. Bu tür için “mineral ama gevşek” profil hedeflenmelidir.</w:t>
            </w:r>
          </w:p>
        </w:tc>
      </w:tr>
    </w:tbl>
    <w:p>
      <w:pPr>
        <w:spacing w:after="0"/>
      </w:pPr>
    </w:p>
    <w:p>
      <w:pPr>
        <w:pStyle w:val="H1X"/>
        <w:keepNext/>
        <w:spacing w:before="180" w:after="60"/>
      </w:pPr>
      <w:r>
        <w:t>8. Serapias vomeracea için özel toprak profili</w:t>
      </w:r>
    </w:p>
    <w:p>
      <w:pPr>
        <w:pStyle w:val="H2X"/>
        <w:keepNext/>
        <w:spacing w:before="140" w:after="40"/>
      </w:pPr>
      <w:r>
        <w:t>8.1 Hedef profil</w:t>
      </w:r>
    </w:p>
    <w:p>
      <w:pPr>
        <w:pStyle w:val="BodyX"/>
        <w:spacing w:after="50" w:line="264" w:lineRule="auto"/>
        <w:ind w:left="312" w:hanging="159"/>
      </w:pPr>
      <w:r>
        <w:t>• Kök bölgesinde nem sürekliliği; ancak yüzey veya tabanda göllenme olmaması.</w:t>
      </w:r>
    </w:p>
    <w:p>
      <w:pPr>
        <w:pStyle w:val="BodyX"/>
        <w:spacing w:after="50" w:line="264" w:lineRule="auto"/>
        <w:ind w:left="312" w:hanging="159"/>
      </w:pPr>
      <w:r>
        <w:t>• Kaba dokunun yanında su ve besin tamponu sağlayan tınlı-organik bölüm.</w:t>
      </w:r>
    </w:p>
    <w:p>
      <w:pPr>
        <w:pStyle w:val="BodyX"/>
        <w:spacing w:after="50" w:line="264" w:lineRule="auto"/>
        <w:ind w:left="312" w:hanging="159"/>
      </w:pPr>
      <w:r>
        <w:t>• Açık alan ile yarı gölge arasında yerel iklime göre pilot karşılaştırma.</w:t>
      </w:r>
    </w:p>
    <w:p>
      <w:pPr>
        <w:pStyle w:val="BodyX"/>
        <w:spacing w:after="50" w:line="264" w:lineRule="auto"/>
        <w:ind w:left="312" w:hanging="159"/>
      </w:pPr>
      <w:r>
        <w:t>• Toprak biyolojisini koruyan, aşırı steril olmayan temiz sistem.</w:t>
      </w:r>
    </w:p>
    <w:p>
      <w:pPr>
        <w:pStyle w:val="H2X"/>
        <w:keepNext/>
        <w:spacing w:before="140" w:after="40"/>
      </w:pPr>
      <w:r>
        <w:t>8.2 Kuruma stresi</w:t>
      </w:r>
    </w:p>
    <w:p>
      <w:pPr>
        <w:pStyle w:val="BodyX"/>
        <w:spacing w:before="0" w:after="80" w:line="271" w:lineRule="auto"/>
      </w:pPr>
      <w:r>
        <w:rPr>
          <w:b w:val="0"/>
          <w:i w:val="0"/>
        </w:rPr>
        <w:t>Serapias türlerinin yayılışında toprak neminin sınırlayıcı olabileceği belirtilmiştir. Bu nedenle sıcak ve rüzgârlı Düziçi koşullarında yalnızca kaba mineral karışım kullanmak kök bölgesini hızlı kurutabilir. Nem tamponu; daha fazla su vermek değil, verilen suyun kök bölgesinde dengeli tutulmasıdır.</w:t>
      </w:r>
    </w:p>
    <w:p>
      <w:pPr>
        <w:pStyle w:val="H2X"/>
        <w:keepNext/>
        <w:spacing w:before="140" w:after="40"/>
      </w:pPr>
      <w:r>
        <w:t>8.3 Gölgeleme</w:t>
      </w:r>
    </w:p>
    <w:p>
      <w:pPr>
        <w:pStyle w:val="BodyX"/>
        <w:spacing w:before="0" w:after="80" w:line="271" w:lineRule="auto"/>
      </w:pPr>
      <w:r>
        <w:rPr>
          <w:b w:val="0"/>
          <w:i w:val="0"/>
        </w:rPr>
        <w:t>Rize koşullarında yapılan bir çalışmada gölgelemenin yumru verimini belirgin artırmadığı, Serapias vomeracea’nın gölgelemesiz de yetiştirilebildiği bildirilmiştir. Ancak araştırmacılar güneş etkisinin ekolojiye göre değişebileceğini vurgulamıştır. Düziçi’nde Rize sonucu doğrudan kopyalanmamalı; gölgeleme pilot parsellerle karşılaştırılmalıdır.</w:t>
      </w:r>
    </w:p>
    <w:p>
      <w:pPr>
        <w:pStyle w:val="H2X"/>
        <w:keepNext/>
        <w:spacing w:before="140" w:after="40"/>
      </w:pPr>
      <w:r>
        <w:t>8.4 Sık dikim ve toprak</w:t>
      </w:r>
    </w:p>
    <w:p>
      <w:pPr>
        <w:pStyle w:val="BodyX"/>
        <w:spacing w:before="0" w:after="80" w:line="271" w:lineRule="auto"/>
      </w:pPr>
      <w:r>
        <w:rPr>
          <w:b w:val="0"/>
          <w:i w:val="0"/>
        </w:rPr>
        <w:t>Aynı araştırmada bitki sıklığının bazı bitki özelliklerini etkilediği, fakat bitki başına yumru veriminde belirgin fark oluşturmadığı; birim alanda daha sık dikimin toplam verimi artırabileceği değerlendirilmiştir. Toprak sıkışması, havalanma ve yabancı ot yönetimi sıklık kararıyla birlikte düşünülmelidir.</w:t>
      </w:r>
    </w:p>
    <w:tbl>
      <w:tblPr>
        <w:tblW w:type="auto" w:w="0"/>
        <w:jc w:val="center"/>
        <w:tblLayout w:type="fixed"/>
        <w:tblLook w:firstColumn="1" w:firstRow="1" w:lastColumn="0" w:lastRow="0" w:noHBand="0" w:noVBand="1" w:val="04A0"/>
      </w:tblPr>
      <w:tblGrid>
        <w:gridCol w:w="10200"/>
      </w:tblGrid>
      <w:tr>
        <w:tc>
          <w:tcPr>
            <w:tcW w:type="dxa" w:w="9524"/>
            <w:shd w:fill="EEF4F8"/>
            <w:tcMar>
              <w:top w:w="120" w:type="dxa"/>
              <w:start w:w="140" w:type="dxa"/>
              <w:bottom w:w="120" w:type="dxa"/>
              <w:end w:w="140" w:type="dxa"/>
            </w:tcMar>
          </w:tcPr>
          <w:p>
            <w:pPr>
              <w:pStyle w:val="SmallX"/>
              <w:spacing w:line="264" w:lineRule="auto"/>
            </w:pPr>
            <w:r>
              <w:rPr>
                <w:b/>
                <w:color w:val="466EA0"/>
              </w:rPr>
              <w:t>Serapias püf noktası</w:t>
              <w:br/>
            </w:r>
            <w:r>
              <w:t>Serapias yatağı “ıslak toprak” yatağı değildir. Hedef; kuruma stresini azaltan ama yumruyu havasız bırakmayan dengeli nem profilidir.</w:t>
            </w:r>
          </w:p>
        </w:tc>
      </w:tr>
    </w:tbl>
    <w:p>
      <w:pPr>
        <w:spacing w:after="0"/>
      </w:pPr>
    </w:p>
    <w:p>
      <w:pPr>
        <w:pStyle w:val="H1X"/>
        <w:keepNext/>
        <w:spacing w:before="180" w:after="60"/>
      </w:pPr>
      <w:r>
        <w:t>9. Toprak tipine göre düzeltme senaryoları</w:t>
      </w:r>
    </w:p>
    <w:tbl>
      <w:tblPr>
        <w:tblStyle w:val="TableGrid"/>
        <w:tblW w:type="auto" w:w="0"/>
        <w:jc w:val="center"/>
        <w:tblLayout w:type="fixed"/>
        <w:tblLook w:firstColumn="1" w:firstRow="1" w:lastColumn="0" w:lastRow="0" w:noHBand="0" w:noVBand="1" w:val="04A0"/>
      </w:tblPr>
      <w:tblGrid>
        <w:gridCol w:w="1871"/>
        <w:gridCol w:w="2551"/>
        <w:gridCol w:w="2891"/>
        <w:gridCol w:w="2211"/>
      </w:tblGrid>
      <w:tr>
        <w:trPr>
          <w:tblHeader w:val="true"/>
        </w:trPr>
        <w:tc>
          <w:tcPr>
            <w:tcW w:type="dxa" w:w="2550"/>
            <w:shd w:fill="DDE9E1"/>
            <w:tcMar>
              <w:top w:w="80" w:type="dxa"/>
              <w:start w:w="80" w:type="dxa"/>
              <w:bottom w:w="80" w:type="dxa"/>
              <w:end w:w="80" w:type="dxa"/>
            </w:tcMar>
            <w:vAlign w:val="center"/>
          </w:tcPr>
          <w:p>
            <w:pPr>
              <w:spacing w:after="0"/>
              <w:jc w:val="center"/>
            </w:pPr>
            <w:r>
              <w:rPr>
                <w:b/>
                <w:sz w:val="16"/>
              </w:rPr>
              <w:t>Mevcut durum</w:t>
            </w:r>
          </w:p>
        </w:tc>
        <w:tc>
          <w:tcPr>
            <w:tcW w:type="dxa" w:w="2550"/>
            <w:shd w:fill="DDE9E1"/>
            <w:tcMar>
              <w:top w:w="80" w:type="dxa"/>
              <w:start w:w="80" w:type="dxa"/>
              <w:bottom w:w="80" w:type="dxa"/>
              <w:end w:w="80" w:type="dxa"/>
            </w:tcMar>
            <w:vAlign w:val="center"/>
          </w:tcPr>
          <w:p>
            <w:pPr>
              <w:spacing w:after="0"/>
              <w:jc w:val="center"/>
            </w:pPr>
            <w:r>
              <w:rPr>
                <w:b/>
                <w:sz w:val="16"/>
              </w:rPr>
              <w:t>A. sancta yaklaşımı</w:t>
            </w:r>
          </w:p>
        </w:tc>
        <w:tc>
          <w:tcPr>
            <w:tcW w:type="dxa" w:w="2550"/>
            <w:shd w:fill="DDE9E1"/>
            <w:tcMar>
              <w:top w:w="80" w:type="dxa"/>
              <w:start w:w="80" w:type="dxa"/>
              <w:bottom w:w="80" w:type="dxa"/>
              <w:end w:w="80" w:type="dxa"/>
            </w:tcMar>
            <w:vAlign w:val="center"/>
          </w:tcPr>
          <w:p>
            <w:pPr>
              <w:spacing w:after="0"/>
              <w:jc w:val="center"/>
            </w:pPr>
            <w:r>
              <w:rPr>
                <w:b/>
                <w:sz w:val="16"/>
              </w:rPr>
              <w:t>S. vomeracea yaklaşımı</w:t>
            </w:r>
          </w:p>
        </w:tc>
        <w:tc>
          <w:tcPr>
            <w:tcW w:type="dxa" w:w="2550"/>
            <w:shd w:fill="DDE9E1"/>
            <w:tcMar>
              <w:top w:w="80" w:type="dxa"/>
              <w:start w:w="80" w:type="dxa"/>
              <w:bottom w:w="80" w:type="dxa"/>
              <w:end w:w="80" w:type="dxa"/>
            </w:tcMar>
            <w:vAlign w:val="center"/>
          </w:tcPr>
          <w:p>
            <w:pPr>
              <w:spacing w:after="0"/>
              <w:jc w:val="center"/>
            </w:pPr>
            <w:r>
              <w:rPr>
                <w:b/>
                <w:sz w:val="16"/>
              </w:rPr>
              <w:t>Kontrol testi</w:t>
            </w:r>
          </w:p>
        </w:tc>
      </w:tr>
      <w:tr>
        <w:trPr>
          <w:cantSplit/>
        </w:trPr>
        <w:tc>
          <w:tcPr>
            <w:tcW w:type="dxa" w:w="1871"/>
            <w:tcMar>
              <w:top w:w="75" w:type="dxa"/>
              <w:start w:w="75" w:type="dxa"/>
              <w:bottom w:w="75" w:type="dxa"/>
              <w:end w:w="75" w:type="dxa"/>
            </w:tcMar>
            <w:vAlign w:val="center"/>
          </w:tcPr>
          <w:p>
            <w:pPr>
              <w:spacing w:after="0" w:line="252" w:lineRule="auto"/>
            </w:pPr>
            <w:r>
              <w:rPr>
                <w:sz w:val="16"/>
              </w:rPr>
              <w:t>Ağır, yapışkan, su tutan toprak</w:t>
            </w:r>
          </w:p>
        </w:tc>
        <w:tc>
          <w:tcPr>
            <w:tcW w:type="dxa" w:w="2551"/>
            <w:tcMar>
              <w:top w:w="75" w:type="dxa"/>
              <w:start w:w="75" w:type="dxa"/>
              <w:bottom w:w="75" w:type="dxa"/>
              <w:end w:w="75" w:type="dxa"/>
            </w:tcMar>
            <w:vAlign w:val="center"/>
          </w:tcPr>
          <w:p>
            <w:pPr>
              <w:spacing w:after="0" w:line="252" w:lineRule="auto"/>
            </w:pPr>
            <w:r>
              <w:rPr>
                <w:sz w:val="16"/>
              </w:rPr>
              <w:t>Yükseltilmiş yatak + taban sıkışmasını kırma + mineral iskeleti artırma</w:t>
            </w:r>
          </w:p>
        </w:tc>
        <w:tc>
          <w:tcPr>
            <w:tcW w:type="dxa" w:w="2891"/>
            <w:tcMar>
              <w:top w:w="75" w:type="dxa"/>
              <w:start w:w="75" w:type="dxa"/>
              <w:bottom w:w="75" w:type="dxa"/>
              <w:end w:w="75" w:type="dxa"/>
            </w:tcMar>
            <w:vAlign w:val="center"/>
          </w:tcPr>
          <w:p>
            <w:pPr>
              <w:spacing w:after="0" w:line="252" w:lineRule="auto"/>
            </w:pPr>
            <w:r>
              <w:rPr>
                <w:sz w:val="16"/>
              </w:rPr>
              <w:t>Yükseltilmiş yatak + hava gözenekleri; nem tutma zaten yüksekse organik maddeyi artırmama</w:t>
            </w:r>
          </w:p>
        </w:tc>
        <w:tc>
          <w:tcPr>
            <w:tcW w:type="dxa" w:w="2211"/>
            <w:tcMar>
              <w:top w:w="75" w:type="dxa"/>
              <w:start w:w="75" w:type="dxa"/>
              <w:bottom w:w="75" w:type="dxa"/>
              <w:end w:w="75" w:type="dxa"/>
            </w:tcMar>
            <w:vAlign w:val="center"/>
          </w:tcPr>
          <w:p>
            <w:pPr>
              <w:spacing w:after="0" w:line="252" w:lineRule="auto"/>
            </w:pPr>
            <w:r>
              <w:rPr>
                <w:sz w:val="16"/>
              </w:rPr>
              <w:t>İnfiltrasyon, ertesi gün yapışkanlık, profil çukuru</w:t>
            </w:r>
          </w:p>
        </w:tc>
      </w:tr>
      <w:tr>
        <w:trPr>
          <w:cantSplit/>
        </w:trPr>
        <w:tc>
          <w:tcPr>
            <w:tcW w:type="dxa" w:w="1871"/>
            <w:tcMar>
              <w:top w:w="75" w:type="dxa"/>
              <w:start w:w="75" w:type="dxa"/>
              <w:bottom w:w="75" w:type="dxa"/>
              <w:end w:w="75" w:type="dxa"/>
            </w:tcMar>
            <w:vAlign w:val="center"/>
          </w:tcPr>
          <w:p>
            <w:pPr>
              <w:spacing w:after="0" w:line="252" w:lineRule="auto"/>
            </w:pPr>
            <w:r>
              <w:rPr>
                <w:sz w:val="16"/>
              </w:rPr>
              <w:t>Çok kumlu, hızlı kuruyan toprak</w:t>
            </w:r>
          </w:p>
        </w:tc>
        <w:tc>
          <w:tcPr>
            <w:tcW w:type="dxa" w:w="2551"/>
            <w:tcMar>
              <w:top w:w="75" w:type="dxa"/>
              <w:start w:w="75" w:type="dxa"/>
              <w:bottom w:w="75" w:type="dxa"/>
              <w:end w:w="75" w:type="dxa"/>
            </w:tcMar>
            <w:vAlign w:val="center"/>
          </w:tcPr>
          <w:p>
            <w:pPr>
              <w:spacing w:after="0" w:line="252" w:lineRule="auto"/>
            </w:pPr>
            <w:r>
              <w:rPr>
                <w:sz w:val="16"/>
              </w:rPr>
              <w:t>Ölçülü olgun organik madde ve tınlı fraksiyon; aşırı sulamadan kaçınma</w:t>
            </w:r>
          </w:p>
        </w:tc>
        <w:tc>
          <w:tcPr>
            <w:tcW w:type="dxa" w:w="2891"/>
            <w:tcMar>
              <w:top w:w="75" w:type="dxa"/>
              <w:start w:w="75" w:type="dxa"/>
              <w:bottom w:w="75" w:type="dxa"/>
              <w:end w:w="75" w:type="dxa"/>
            </w:tcMar>
            <w:vAlign w:val="center"/>
          </w:tcPr>
          <w:p>
            <w:pPr>
              <w:spacing w:after="0" w:line="252" w:lineRule="auto"/>
            </w:pPr>
            <w:r>
              <w:rPr>
                <w:sz w:val="16"/>
              </w:rPr>
              <w:t>Nem tamponunu daha belirgin artırma; kısa aralıklı kontrollü sulama</w:t>
            </w:r>
          </w:p>
        </w:tc>
        <w:tc>
          <w:tcPr>
            <w:tcW w:type="dxa" w:w="2211"/>
            <w:tcMar>
              <w:top w:w="75" w:type="dxa"/>
              <w:start w:w="75" w:type="dxa"/>
              <w:bottom w:w="75" w:type="dxa"/>
              <w:end w:w="75" w:type="dxa"/>
            </w:tcMar>
            <w:vAlign w:val="center"/>
          </w:tcPr>
          <w:p>
            <w:pPr>
              <w:spacing w:after="0" w:line="252" w:lineRule="auto"/>
            </w:pPr>
            <w:r>
              <w:rPr>
                <w:sz w:val="16"/>
              </w:rPr>
              <w:t>24 saat nem kontrolü, EC takibi</w:t>
            </w:r>
          </w:p>
        </w:tc>
      </w:tr>
      <w:tr>
        <w:trPr>
          <w:cantSplit/>
        </w:trPr>
        <w:tc>
          <w:tcPr>
            <w:tcW w:type="dxa" w:w="1871"/>
            <w:tcMar>
              <w:top w:w="75" w:type="dxa"/>
              <w:start w:w="75" w:type="dxa"/>
              <w:bottom w:w="75" w:type="dxa"/>
              <w:end w:w="75" w:type="dxa"/>
            </w:tcMar>
            <w:vAlign w:val="center"/>
          </w:tcPr>
          <w:p>
            <w:pPr>
              <w:spacing w:after="0" w:line="252" w:lineRule="auto"/>
            </w:pPr>
            <w:r>
              <w:rPr>
                <w:sz w:val="16"/>
              </w:rPr>
              <w:t>Kireçli, pH yaklaşık 7,5</w:t>
            </w:r>
          </w:p>
        </w:tc>
        <w:tc>
          <w:tcPr>
            <w:tcW w:type="dxa" w:w="2551"/>
            <w:tcMar>
              <w:top w:w="75" w:type="dxa"/>
              <w:start w:w="75" w:type="dxa"/>
              <w:bottom w:w="75" w:type="dxa"/>
              <w:end w:w="75" w:type="dxa"/>
            </w:tcMar>
            <w:vAlign w:val="center"/>
          </w:tcPr>
          <w:p>
            <w:pPr>
              <w:spacing w:after="0" w:line="252" w:lineRule="auto"/>
            </w:pPr>
            <w:r>
              <w:rPr>
                <w:sz w:val="16"/>
              </w:rPr>
              <w:t>İlave kireç vermeden mikro element ve yapı takibi</w:t>
            </w:r>
          </w:p>
        </w:tc>
        <w:tc>
          <w:tcPr>
            <w:tcW w:type="dxa" w:w="2891"/>
            <w:tcMar>
              <w:top w:w="75" w:type="dxa"/>
              <w:start w:w="75" w:type="dxa"/>
              <w:bottom w:w="75" w:type="dxa"/>
              <w:end w:w="75" w:type="dxa"/>
            </w:tcMar>
            <w:vAlign w:val="center"/>
          </w:tcPr>
          <w:p>
            <w:pPr>
              <w:spacing w:after="0" w:line="252" w:lineRule="auto"/>
            </w:pPr>
            <w:r>
              <w:rPr>
                <w:sz w:val="16"/>
              </w:rPr>
              <w:t>pH’dan çok nem-drenaj dengesini izleme</w:t>
            </w:r>
          </w:p>
        </w:tc>
        <w:tc>
          <w:tcPr>
            <w:tcW w:type="dxa" w:w="2211"/>
            <w:tcMar>
              <w:top w:w="75" w:type="dxa"/>
              <w:start w:w="75" w:type="dxa"/>
              <w:bottom w:w="75" w:type="dxa"/>
              <w:end w:w="75" w:type="dxa"/>
            </w:tcMar>
            <w:vAlign w:val="center"/>
          </w:tcPr>
          <w:p>
            <w:pPr>
              <w:spacing w:after="0" w:line="252" w:lineRule="auto"/>
            </w:pPr>
            <w:r>
              <w:rPr>
                <w:sz w:val="16"/>
              </w:rPr>
              <w:t>Yaprak rengi, Fe/Zn analizi</w:t>
            </w:r>
          </w:p>
        </w:tc>
      </w:tr>
      <w:tr>
        <w:trPr>
          <w:cantSplit/>
        </w:trPr>
        <w:tc>
          <w:tcPr>
            <w:tcW w:type="dxa" w:w="1871"/>
            <w:tcMar>
              <w:top w:w="75" w:type="dxa"/>
              <w:start w:w="75" w:type="dxa"/>
              <w:bottom w:w="75" w:type="dxa"/>
              <w:end w:w="75" w:type="dxa"/>
            </w:tcMar>
            <w:vAlign w:val="center"/>
          </w:tcPr>
          <w:p>
            <w:pPr>
              <w:spacing w:after="0" w:line="252" w:lineRule="auto"/>
            </w:pPr>
            <w:r>
              <w:rPr>
                <w:sz w:val="16"/>
              </w:rPr>
              <w:t>Organik maddesi çok yüksek ve süngerimsi</w:t>
            </w:r>
          </w:p>
        </w:tc>
        <w:tc>
          <w:tcPr>
            <w:tcW w:type="dxa" w:w="2551"/>
            <w:tcMar>
              <w:top w:w="75" w:type="dxa"/>
              <w:start w:w="75" w:type="dxa"/>
              <w:bottom w:w="75" w:type="dxa"/>
              <w:end w:w="75" w:type="dxa"/>
            </w:tcMar>
            <w:vAlign w:val="center"/>
          </w:tcPr>
          <w:p>
            <w:pPr>
              <w:spacing w:after="0" w:line="252" w:lineRule="auto"/>
            </w:pPr>
            <w:r>
              <w:rPr>
                <w:sz w:val="16"/>
              </w:rPr>
              <w:t>Mineral fraksiyonu artır; kışın ıslak kalmayı önle</w:t>
            </w:r>
          </w:p>
        </w:tc>
        <w:tc>
          <w:tcPr>
            <w:tcW w:type="dxa" w:w="2891"/>
            <w:tcMar>
              <w:top w:w="75" w:type="dxa"/>
              <w:start w:w="75" w:type="dxa"/>
              <w:bottom w:w="75" w:type="dxa"/>
              <w:end w:w="75" w:type="dxa"/>
            </w:tcMar>
            <w:vAlign w:val="center"/>
          </w:tcPr>
          <w:p>
            <w:pPr>
              <w:spacing w:after="0" w:line="252" w:lineRule="auto"/>
            </w:pPr>
            <w:r>
              <w:rPr>
                <w:sz w:val="16"/>
              </w:rPr>
              <w:t>Olgunluk ve EC uygunsa sınırlı kullan; havasızlığa dikkat</w:t>
            </w:r>
          </w:p>
        </w:tc>
        <w:tc>
          <w:tcPr>
            <w:tcW w:type="dxa" w:w="2211"/>
            <w:tcMar>
              <w:top w:w="75" w:type="dxa"/>
              <w:start w:w="75" w:type="dxa"/>
              <w:bottom w:w="75" w:type="dxa"/>
              <w:end w:w="75" w:type="dxa"/>
            </w:tcMar>
            <w:vAlign w:val="center"/>
          </w:tcPr>
          <w:p>
            <w:pPr>
              <w:spacing w:after="0" w:line="252" w:lineRule="auto"/>
            </w:pPr>
            <w:r>
              <w:rPr>
                <w:sz w:val="16"/>
              </w:rPr>
              <w:t>Koku, sıcaklık, EC, sıkma testi</w:t>
            </w:r>
          </w:p>
        </w:tc>
      </w:tr>
      <w:tr>
        <w:trPr>
          <w:cantSplit/>
        </w:trPr>
        <w:tc>
          <w:tcPr>
            <w:tcW w:type="dxa" w:w="1871"/>
            <w:tcMar>
              <w:top w:w="75" w:type="dxa"/>
              <w:start w:w="75" w:type="dxa"/>
              <w:bottom w:w="75" w:type="dxa"/>
              <w:end w:w="75" w:type="dxa"/>
            </w:tcMar>
            <w:vAlign w:val="center"/>
          </w:tcPr>
          <w:p>
            <w:pPr>
              <w:spacing w:after="0" w:line="252" w:lineRule="auto"/>
            </w:pPr>
            <w:r>
              <w:rPr>
                <w:sz w:val="16"/>
              </w:rPr>
              <w:t>Taban 20 cm altında sert katman</w:t>
            </w:r>
          </w:p>
        </w:tc>
        <w:tc>
          <w:tcPr>
            <w:tcW w:type="dxa" w:w="2551"/>
            <w:tcMar>
              <w:top w:w="75" w:type="dxa"/>
              <w:start w:w="75" w:type="dxa"/>
              <w:bottom w:w="75" w:type="dxa"/>
              <w:end w:w="75" w:type="dxa"/>
            </w:tcMar>
            <w:vAlign w:val="center"/>
          </w:tcPr>
          <w:p>
            <w:pPr>
              <w:spacing w:after="0" w:line="252" w:lineRule="auto"/>
            </w:pPr>
            <w:r>
              <w:rPr>
                <w:sz w:val="16"/>
              </w:rPr>
              <w:t>Alt tabakayı kırmadan üst karışım yeterli olmaz</w:t>
            </w:r>
          </w:p>
        </w:tc>
        <w:tc>
          <w:tcPr>
            <w:tcW w:type="dxa" w:w="2891"/>
            <w:tcMar>
              <w:top w:w="75" w:type="dxa"/>
              <w:start w:w="75" w:type="dxa"/>
              <w:bottom w:w="75" w:type="dxa"/>
              <w:end w:w="75" w:type="dxa"/>
            </w:tcMar>
            <w:vAlign w:val="center"/>
          </w:tcPr>
          <w:p>
            <w:pPr>
              <w:spacing w:after="0" w:line="252" w:lineRule="auto"/>
            </w:pPr>
            <w:r>
              <w:rPr>
                <w:sz w:val="16"/>
              </w:rPr>
              <w:t>Su asılı kalabileceği için taban drenajı şart</w:t>
            </w:r>
          </w:p>
        </w:tc>
        <w:tc>
          <w:tcPr>
            <w:tcW w:type="dxa" w:w="2211"/>
            <w:tcMar>
              <w:top w:w="75" w:type="dxa"/>
              <w:start w:w="75" w:type="dxa"/>
              <w:bottom w:w="75" w:type="dxa"/>
              <w:end w:w="75" w:type="dxa"/>
            </w:tcMar>
            <w:vAlign w:val="center"/>
          </w:tcPr>
          <w:p>
            <w:pPr>
              <w:spacing w:after="0" w:line="252" w:lineRule="auto"/>
            </w:pPr>
            <w:r>
              <w:rPr>
                <w:sz w:val="16"/>
              </w:rPr>
              <w:t>Demir çubuk/penetrometre, profil çukuru</w:t>
            </w:r>
          </w:p>
        </w:tc>
      </w:tr>
    </w:tbl>
    <w:p>
      <w:pPr>
        <w:spacing w:after="0"/>
      </w:pPr>
    </w:p>
    <w:p>
      <w:pPr>
        <w:pStyle w:val="H1X"/>
        <w:keepNext/>
        <w:spacing w:before="180" w:after="60"/>
      </w:pPr>
      <w:r>
        <w:t>10. Tür bazlı yükseltilmiş yatak tasarımı</w:t>
      </w:r>
    </w:p>
    <w:p>
      <w:pPr>
        <w:jc w:val="center"/>
      </w:pPr>
      <w:r>
        <w:drawing>
          <wp:inline xmlns:a="http://schemas.openxmlformats.org/drawingml/2006/main" xmlns:pic="http://schemas.openxmlformats.org/drawingml/2006/picture">
            <wp:extent cx="6120000" cy="3672000"/>
            <wp:docPr id="6" name="Picture 6" descr="Image: image6.png"/>
            <wp:cNvGraphicFramePr>
              <a:graphicFrameLocks noChangeAspect="1"/>
            </wp:cNvGraphicFramePr>
            <a:graphic>
              <a:graphicData uri="http://schemas.openxmlformats.org/drawingml/2006/picture">
                <pic:pic>
                  <pic:nvPicPr>
                    <pic:cNvPr id="0" name="species_beds_3d.png"/>
                    <pic:cNvPicPr/>
                  </pic:nvPicPr>
                  <pic:blipFill>
                    <a:blip r:embed="rId16"/>
                    <a:stretch>
                      <a:fillRect/>
                    </a:stretch>
                  </pic:blipFill>
                  <pic:spPr>
                    <a:xfrm>
                      <a:off x="0" y="0"/>
                      <a:ext cx="6120000" cy="3672000"/>
                    </a:xfrm>
                    <a:prstGeom prst="rect"/>
                  </pic:spPr>
                </pic:pic>
              </a:graphicData>
            </a:graphic>
          </wp:inline>
        </w:drawing>
      </w:r>
    </w:p>
    <w:p>
      <w:pPr>
        <w:pStyle w:val="SmallX"/>
        <w:spacing w:before="0" w:after="100"/>
        <w:jc w:val="center"/>
      </w:pPr>
      <w:r>
        <w:rPr>
          <w:i/>
        </w:rPr>
        <w:t>Şekil 5. İki tür için farklı kök bölgesi mantığını gösteren 3 boyutlu yatak kesitleri.</w:t>
      </w:r>
    </w:p>
    <w:p>
      <w:pPr>
        <w:pStyle w:val="H2X"/>
        <w:keepNext/>
        <w:spacing w:before="140" w:after="40"/>
      </w:pPr>
      <w:r>
        <w:t>10.1 Etkin kök bölgesi</w:t>
      </w:r>
    </w:p>
    <w:p>
      <w:pPr>
        <w:pStyle w:val="BodyX"/>
        <w:spacing w:before="0" w:after="80" w:line="271" w:lineRule="auto"/>
      </w:pPr>
      <w:r>
        <w:rPr>
          <w:b w:val="0"/>
          <w:i w:val="0"/>
        </w:rPr>
        <w:t>Sadece 8–10 cm üst karışım kullanıldığında, alttaki tarla toprağının fiziksel yapısı sonucu güçlü biçimde etkiler. İleri seviye yeni parsellerde 18–25 cm etkin kök bölgesi oluşturmak veya en azından 10 cm ve 20 cm profilleri pilot olarak karşılaştırmak faydalıdır.</w:t>
      </w:r>
    </w:p>
    <w:p>
      <w:pPr>
        <w:pStyle w:val="H2X"/>
        <w:keepNext/>
        <w:spacing w:before="140" w:after="40"/>
      </w:pPr>
      <w:r>
        <w:t>10.2 Yatak yüksekliği</w:t>
      </w:r>
    </w:p>
    <w:p>
      <w:pPr>
        <w:pStyle w:val="BodyX"/>
        <w:spacing w:before="0" w:after="80" w:line="271" w:lineRule="auto"/>
      </w:pPr>
      <w:r>
        <w:rPr>
          <w:b w:val="0"/>
          <w:i w:val="0"/>
        </w:rPr>
        <w:t>Yatak yüksekliği sabit bir sayı değildir. Yağış, taban geçirgenliği ve mevcut toprak ağırlaştıkça yükseltilmiş yapı daha önemli hâle gelir. Yatak yükseltilirken yan duvarların suyu hapseden sert bordür gibi davranmamasına dikkat edilmelidir.</w:t>
      </w:r>
    </w:p>
    <w:p>
      <w:pPr>
        <w:pStyle w:val="H2X"/>
        <w:keepNext/>
        <w:spacing w:before="140" w:after="40"/>
      </w:pPr>
      <w:r>
        <w:t>10.3 Damlama hattı yerleşimi</w:t>
      </w:r>
    </w:p>
    <w:p>
      <w:pPr>
        <w:pStyle w:val="BodyX"/>
        <w:spacing w:after="50" w:line="264" w:lineRule="auto"/>
        <w:ind w:left="312" w:hanging="159"/>
      </w:pPr>
      <w:r>
        <w:t>• Hat yumrunun tam üstünde sürekli ıslak nokta oluşturmamalıdır.</w:t>
      </w:r>
    </w:p>
    <w:p>
      <w:pPr>
        <w:pStyle w:val="BodyX"/>
        <w:spacing w:after="50" w:line="264" w:lineRule="auto"/>
        <w:ind w:left="312" w:hanging="159"/>
      </w:pPr>
      <w:r>
        <w:t>• Islanma çapı dikim sırasını kapsamalı; kuru cepler bırakmamalıdır.</w:t>
      </w:r>
    </w:p>
    <w:p>
      <w:pPr>
        <w:pStyle w:val="BodyX"/>
        <w:spacing w:after="50" w:line="264" w:lineRule="auto"/>
        <w:ind w:left="312" w:hanging="159"/>
      </w:pPr>
      <w:r>
        <w:t>• Serapias yatağında daha düzenli nem; A. sancta yatağında daha hızlı kuruma aralığı hedeflenebilir.</w:t>
      </w:r>
    </w:p>
    <w:p>
      <w:pPr>
        <w:pStyle w:val="BodyX"/>
        <w:spacing w:after="50" w:line="264" w:lineRule="auto"/>
        <w:ind w:left="312" w:hanging="159"/>
      </w:pPr>
      <w:r>
        <w:t>• Debi farkı varsa aynı sulama süresi iki tür için aynı su miktarını vermez.</w:t>
      </w:r>
    </w:p>
    <w:p>
      <w:pPr>
        <w:pStyle w:val="H1X"/>
        <w:keepNext/>
        <w:spacing w:before="180" w:after="60"/>
      </w:pPr>
      <w:r>
        <w:t>11. Sulama-toprak bütünlüğü</w:t>
      </w:r>
    </w:p>
    <w:p>
      <w:pPr>
        <w:pStyle w:val="H2X"/>
        <w:keepNext/>
        <w:spacing w:before="140" w:after="40"/>
      </w:pPr>
      <w:r>
        <w:t>11.1 Toprak hazırlığı sulama planından ayrı değildir</w:t>
      </w:r>
    </w:p>
    <w:p>
      <w:pPr>
        <w:pStyle w:val="BodyX"/>
        <w:spacing w:before="0" w:after="80" w:line="271" w:lineRule="auto"/>
      </w:pPr>
      <w:r>
        <w:rPr>
          <w:b w:val="0"/>
          <w:i w:val="0"/>
        </w:rPr>
        <w:t>Ağır toprağı çok sulayıp sonra drenaj sorunu yaşamak veya çok kaba toprağa seyrek sulama yapmak, karışımın hatası kadar yönetim hatasıdır. Yatak kurulduktan sonra sulama süresi, ıslanma derinliği ve kuruma hızı birlikte ölçülmelidir.</w:t>
      </w:r>
    </w:p>
    <w:p>
      <w:pPr>
        <w:pStyle w:val="H2X"/>
        <w:keepNext/>
        <w:spacing w:before="140" w:after="40"/>
      </w:pPr>
      <w:r>
        <w:t>11.2 Nem ölçüm derinlikleri</w:t>
      </w:r>
    </w:p>
    <w:p>
      <w:pPr>
        <w:pStyle w:val="BodyX"/>
        <w:spacing w:after="50" w:line="264" w:lineRule="auto"/>
        <w:ind w:left="312" w:hanging="159"/>
      </w:pPr>
      <w:r>
        <w:t>• 5 cm: yüzey buharlaşmasını gösterir.</w:t>
      </w:r>
    </w:p>
    <w:p>
      <w:pPr>
        <w:pStyle w:val="BodyX"/>
        <w:spacing w:after="50" w:line="264" w:lineRule="auto"/>
        <w:ind w:left="312" w:hanging="159"/>
      </w:pPr>
      <w:r>
        <w:t>• 10–15 cm: ana yumru-kök bölgesini gösterir.</w:t>
      </w:r>
    </w:p>
    <w:p>
      <w:pPr>
        <w:pStyle w:val="BodyX"/>
        <w:spacing w:after="50" w:line="264" w:lineRule="auto"/>
        <w:ind w:left="312" w:hanging="159"/>
      </w:pPr>
      <w:r>
        <w:t>• 20–25 cm: taban birikimini veya hızlı kaybı gösterir.</w:t>
      </w:r>
    </w:p>
    <w:p>
      <w:pPr>
        <w:pStyle w:val="H2X"/>
        <w:keepNext/>
        <w:spacing w:before="140" w:after="40"/>
      </w:pPr>
      <w:r>
        <w:t>11.3 Tür bazlı pratik yorum</w:t>
      </w:r>
    </w:p>
    <w:tbl>
      <w:tblPr>
        <w:tblStyle w:val="TableGrid"/>
        <w:tblW w:type="auto" w:w="0"/>
        <w:jc w:val="center"/>
        <w:tblLayout w:type="fixed"/>
        <w:tblLook w:firstColumn="1" w:firstRow="1" w:lastColumn="0" w:lastRow="0" w:noHBand="0" w:noVBand="1" w:val="04A0"/>
      </w:tblPr>
      <w:tblGrid>
        <w:gridCol w:w="2891"/>
        <w:gridCol w:w="3288"/>
        <w:gridCol w:w="3288"/>
      </w:tblGrid>
      <w:tr>
        <w:trPr>
          <w:tblHeader w:val="true"/>
        </w:trPr>
        <w:tc>
          <w:tcPr>
            <w:tcW w:type="dxa" w:w="3400"/>
            <w:shd w:fill="DDE9E1"/>
            <w:tcMar>
              <w:top w:w="80" w:type="dxa"/>
              <w:start w:w="80" w:type="dxa"/>
              <w:bottom w:w="80" w:type="dxa"/>
              <w:end w:w="80" w:type="dxa"/>
            </w:tcMar>
            <w:vAlign w:val="center"/>
          </w:tcPr>
          <w:p>
            <w:pPr>
              <w:spacing w:after="0"/>
              <w:jc w:val="center"/>
            </w:pPr>
            <w:r>
              <w:rPr>
                <w:b/>
                <w:sz w:val="17"/>
              </w:rPr>
              <w:t>Gözlem</w:t>
            </w:r>
          </w:p>
        </w:tc>
        <w:tc>
          <w:tcPr>
            <w:tcW w:type="dxa" w:w="3400"/>
            <w:shd w:fill="DDE9E1"/>
            <w:tcMar>
              <w:top w:w="80" w:type="dxa"/>
              <w:start w:w="80" w:type="dxa"/>
              <w:bottom w:w="80" w:type="dxa"/>
              <w:end w:w="80" w:type="dxa"/>
            </w:tcMar>
            <w:vAlign w:val="center"/>
          </w:tcPr>
          <w:p>
            <w:pPr>
              <w:spacing w:after="0"/>
              <w:jc w:val="center"/>
            </w:pPr>
            <w:r>
              <w:rPr>
                <w:b/>
                <w:sz w:val="17"/>
              </w:rPr>
              <w:t>A. sancta</w:t>
            </w:r>
          </w:p>
        </w:tc>
        <w:tc>
          <w:tcPr>
            <w:tcW w:type="dxa" w:w="3400"/>
            <w:shd w:fill="DDE9E1"/>
            <w:tcMar>
              <w:top w:w="80" w:type="dxa"/>
              <w:start w:w="80" w:type="dxa"/>
              <w:bottom w:w="80" w:type="dxa"/>
              <w:end w:w="80" w:type="dxa"/>
            </w:tcMar>
            <w:vAlign w:val="center"/>
          </w:tcPr>
          <w:p>
            <w:pPr>
              <w:spacing w:after="0"/>
              <w:jc w:val="center"/>
            </w:pPr>
            <w:r>
              <w:rPr>
                <w:b/>
                <w:sz w:val="17"/>
              </w:rPr>
              <w:t>S. vomeracea</w:t>
            </w:r>
          </w:p>
        </w:tc>
      </w:tr>
      <w:tr>
        <w:trPr>
          <w:cantSplit/>
        </w:trPr>
        <w:tc>
          <w:tcPr>
            <w:tcW w:type="dxa" w:w="2891"/>
            <w:tcMar>
              <w:top w:w="75" w:type="dxa"/>
              <w:start w:w="75" w:type="dxa"/>
              <w:bottom w:w="75" w:type="dxa"/>
              <w:end w:w="75" w:type="dxa"/>
            </w:tcMar>
            <w:vAlign w:val="center"/>
          </w:tcPr>
          <w:p>
            <w:pPr>
              <w:spacing w:after="0" w:line="252" w:lineRule="auto"/>
            </w:pPr>
            <w:r>
              <w:rPr>
                <w:sz w:val="17"/>
              </w:rPr>
              <w:t>Yüzey kuru, 10 cm nemli</w:t>
            </w:r>
          </w:p>
        </w:tc>
        <w:tc>
          <w:tcPr>
            <w:tcW w:type="dxa" w:w="3288"/>
            <w:tcMar>
              <w:top w:w="75" w:type="dxa"/>
              <w:start w:w="75" w:type="dxa"/>
              <w:bottom w:w="75" w:type="dxa"/>
              <w:end w:w="75" w:type="dxa"/>
            </w:tcMar>
            <w:vAlign w:val="center"/>
          </w:tcPr>
          <w:p>
            <w:pPr>
              <w:spacing w:after="0" w:line="252" w:lineRule="auto"/>
            </w:pPr>
            <w:r>
              <w:rPr>
                <w:sz w:val="17"/>
              </w:rPr>
              <w:t>Genellikle beklenebilir</w:t>
            </w:r>
          </w:p>
        </w:tc>
        <w:tc>
          <w:tcPr>
            <w:tcW w:type="dxa" w:w="3288"/>
            <w:tcMar>
              <w:top w:w="75" w:type="dxa"/>
              <w:start w:w="75" w:type="dxa"/>
              <w:bottom w:w="75" w:type="dxa"/>
              <w:end w:w="75" w:type="dxa"/>
            </w:tcMar>
            <w:vAlign w:val="center"/>
          </w:tcPr>
          <w:p>
            <w:pPr>
              <w:spacing w:after="0" w:line="252" w:lineRule="auto"/>
            </w:pPr>
            <w:r>
              <w:rPr>
                <w:sz w:val="17"/>
              </w:rPr>
              <w:t>Bitki aktif ve hava sıcaksa kısa süre sonra tekrar kontrol</w:t>
            </w:r>
          </w:p>
        </w:tc>
      </w:tr>
      <w:tr>
        <w:trPr>
          <w:cantSplit/>
        </w:trPr>
        <w:tc>
          <w:tcPr>
            <w:tcW w:type="dxa" w:w="2891"/>
            <w:tcMar>
              <w:top w:w="75" w:type="dxa"/>
              <w:start w:w="75" w:type="dxa"/>
              <w:bottom w:w="75" w:type="dxa"/>
              <w:end w:w="75" w:type="dxa"/>
            </w:tcMar>
            <w:vAlign w:val="center"/>
          </w:tcPr>
          <w:p>
            <w:pPr>
              <w:spacing w:after="0" w:line="252" w:lineRule="auto"/>
            </w:pPr>
            <w:r>
              <w:rPr>
                <w:sz w:val="17"/>
              </w:rPr>
              <w:t>10–20 cm yapışkan ve kokulu</w:t>
            </w:r>
          </w:p>
        </w:tc>
        <w:tc>
          <w:tcPr>
            <w:tcW w:type="dxa" w:w="3288"/>
            <w:tcMar>
              <w:top w:w="75" w:type="dxa"/>
              <w:start w:w="75" w:type="dxa"/>
              <w:bottom w:w="75" w:type="dxa"/>
              <w:end w:w="75" w:type="dxa"/>
            </w:tcMar>
            <w:vAlign w:val="center"/>
          </w:tcPr>
          <w:p>
            <w:pPr>
              <w:spacing w:after="0" w:line="252" w:lineRule="auto"/>
            </w:pPr>
            <w:r>
              <w:rPr>
                <w:sz w:val="17"/>
              </w:rPr>
              <w:t>Sulama kes; drenajı düzelt</w:t>
            </w:r>
          </w:p>
        </w:tc>
        <w:tc>
          <w:tcPr>
            <w:tcW w:type="dxa" w:w="3288"/>
            <w:tcMar>
              <w:top w:w="75" w:type="dxa"/>
              <w:start w:w="75" w:type="dxa"/>
              <w:bottom w:w="75" w:type="dxa"/>
              <w:end w:w="75" w:type="dxa"/>
            </w:tcMar>
            <w:vAlign w:val="center"/>
          </w:tcPr>
          <w:p>
            <w:pPr>
              <w:spacing w:after="0" w:line="252" w:lineRule="auto"/>
            </w:pPr>
            <w:r>
              <w:rPr>
                <w:sz w:val="17"/>
              </w:rPr>
              <w:t>Aynı şekilde acil drenaj kontrolü</w:t>
            </w:r>
          </w:p>
        </w:tc>
      </w:tr>
      <w:tr>
        <w:trPr>
          <w:cantSplit/>
        </w:trPr>
        <w:tc>
          <w:tcPr>
            <w:tcW w:type="dxa" w:w="2891"/>
            <w:tcMar>
              <w:top w:w="75" w:type="dxa"/>
              <w:start w:w="75" w:type="dxa"/>
              <w:bottom w:w="75" w:type="dxa"/>
              <w:end w:w="75" w:type="dxa"/>
            </w:tcMar>
            <w:vAlign w:val="center"/>
          </w:tcPr>
          <w:p>
            <w:pPr>
              <w:spacing w:after="0" w:line="252" w:lineRule="auto"/>
            </w:pPr>
            <w:r>
              <w:rPr>
                <w:sz w:val="17"/>
              </w:rPr>
              <w:t>24 saatte tüm profil çok kuru</w:t>
            </w:r>
          </w:p>
        </w:tc>
        <w:tc>
          <w:tcPr>
            <w:tcW w:type="dxa" w:w="3288"/>
            <w:tcMar>
              <w:top w:w="75" w:type="dxa"/>
              <w:start w:w="75" w:type="dxa"/>
              <w:bottom w:w="75" w:type="dxa"/>
              <w:end w:w="75" w:type="dxa"/>
            </w:tcMar>
            <w:vAlign w:val="center"/>
          </w:tcPr>
          <w:p>
            <w:pPr>
              <w:spacing w:after="0" w:line="252" w:lineRule="auto"/>
            </w:pPr>
            <w:r>
              <w:rPr>
                <w:sz w:val="17"/>
              </w:rPr>
              <w:t>Su tamponunu ve sulama aralığını gözden geçir</w:t>
            </w:r>
          </w:p>
        </w:tc>
        <w:tc>
          <w:tcPr>
            <w:tcW w:type="dxa" w:w="3288"/>
            <w:tcMar>
              <w:top w:w="75" w:type="dxa"/>
              <w:start w:w="75" w:type="dxa"/>
              <w:bottom w:w="75" w:type="dxa"/>
              <w:end w:w="75" w:type="dxa"/>
            </w:tcMar>
            <w:vAlign w:val="center"/>
          </w:tcPr>
          <w:p>
            <w:pPr>
              <w:spacing w:after="0" w:line="252" w:lineRule="auto"/>
            </w:pPr>
            <w:r>
              <w:rPr>
                <w:sz w:val="17"/>
              </w:rPr>
              <w:t>Kuruma stresi daha kritik; karışım ve gölgeleme pilotu değerlendir</w:t>
            </w:r>
          </w:p>
        </w:tc>
      </w:tr>
      <w:tr>
        <w:trPr>
          <w:cantSplit/>
        </w:trPr>
        <w:tc>
          <w:tcPr>
            <w:tcW w:type="dxa" w:w="2891"/>
            <w:tcMar>
              <w:top w:w="75" w:type="dxa"/>
              <w:start w:w="75" w:type="dxa"/>
              <w:bottom w:w="75" w:type="dxa"/>
              <w:end w:w="75" w:type="dxa"/>
            </w:tcMar>
            <w:vAlign w:val="center"/>
          </w:tcPr>
          <w:p>
            <w:pPr>
              <w:spacing w:after="0" w:line="252" w:lineRule="auto"/>
            </w:pPr>
            <w:r>
              <w:rPr>
                <w:sz w:val="17"/>
              </w:rPr>
              <w:t>Sadece damlatıcı altında ıslak sütun</w:t>
            </w:r>
          </w:p>
        </w:tc>
        <w:tc>
          <w:tcPr>
            <w:tcW w:type="dxa" w:w="3288"/>
            <w:tcMar>
              <w:top w:w="75" w:type="dxa"/>
              <w:start w:w="75" w:type="dxa"/>
              <w:bottom w:w="75" w:type="dxa"/>
              <w:end w:w="75" w:type="dxa"/>
            </w:tcMar>
            <w:vAlign w:val="center"/>
          </w:tcPr>
          <w:p>
            <w:pPr>
              <w:spacing w:after="0" w:line="252" w:lineRule="auto"/>
            </w:pPr>
            <w:r>
              <w:rPr>
                <w:sz w:val="17"/>
              </w:rPr>
              <w:t>Hat yerleşimini ve debiyi düzelt</w:t>
            </w:r>
          </w:p>
        </w:tc>
        <w:tc>
          <w:tcPr>
            <w:tcW w:type="dxa" w:w="3288"/>
            <w:tcMar>
              <w:top w:w="75" w:type="dxa"/>
              <w:start w:w="75" w:type="dxa"/>
              <w:bottom w:w="75" w:type="dxa"/>
              <w:end w:w="75" w:type="dxa"/>
            </w:tcMar>
            <w:vAlign w:val="center"/>
          </w:tcPr>
          <w:p>
            <w:pPr>
              <w:spacing w:after="0" w:line="252" w:lineRule="auto"/>
            </w:pPr>
            <w:r>
              <w:rPr>
                <w:sz w:val="17"/>
              </w:rPr>
              <w:t>Kuru cepler Serapias’ta daha hızlı stres oluşturabilir</w:t>
            </w:r>
          </w:p>
        </w:tc>
      </w:tr>
    </w:tbl>
    <w:p>
      <w:pPr>
        <w:spacing w:after="0"/>
      </w:pPr>
    </w:p>
    <w:p>
      <w:pPr>
        <w:pStyle w:val="H1X"/>
        <w:keepNext/>
        <w:spacing w:before="180" w:after="60"/>
      </w:pPr>
      <w:r>
        <w:t>12. Organik materyal ve kompost kalitesi</w:t>
      </w:r>
    </w:p>
    <w:p>
      <w:pPr>
        <w:pStyle w:val="H2X"/>
        <w:keepNext/>
        <w:spacing w:before="140" w:after="40"/>
      </w:pPr>
      <w:r>
        <w:t>12.1 “Organik” kelimesi tek başına kalite göstermez</w:t>
      </w:r>
    </w:p>
    <w:p>
      <w:pPr>
        <w:pStyle w:val="BodyX"/>
        <w:spacing w:before="0" w:after="80" w:line="271" w:lineRule="auto"/>
      </w:pPr>
      <w:r>
        <w:rPr>
          <w:b w:val="0"/>
          <w:i w:val="0"/>
        </w:rPr>
        <w:t>Taze hayvan gübresi, tam olgunlaşmamış kompost, yüksek tuzlu torf veya kaynağı belirsiz orman artığı kök bölgesinde ısınma, amonyak, tuzluluk ve hastalık riski oluşturabilir.</w:t>
      </w:r>
    </w:p>
    <w:p>
      <w:pPr>
        <w:pStyle w:val="H2X"/>
        <w:keepNext/>
        <w:spacing w:before="140" w:after="40"/>
      </w:pPr>
      <w:r>
        <w:t>12.2 Kullanılmadan önce kontrol</w:t>
      </w:r>
    </w:p>
    <w:p>
      <w:pPr>
        <w:pStyle w:val="BodyX"/>
        <w:spacing w:after="50" w:line="264" w:lineRule="auto"/>
        <w:ind w:left="312" w:hanging="159"/>
      </w:pPr>
      <w:r>
        <w:t>• Keskin amonyak veya çürüme kokusu olmamalı.</w:t>
      </w:r>
    </w:p>
    <w:p>
      <w:pPr>
        <w:pStyle w:val="BodyX"/>
        <w:spacing w:after="50" w:line="264" w:lineRule="auto"/>
        <w:ind w:left="312" w:hanging="159"/>
      </w:pPr>
      <w:r>
        <w:t>• El içine alındığında belirgin ısınma olmamalı.</w:t>
      </w:r>
    </w:p>
    <w:p>
      <w:pPr>
        <w:pStyle w:val="BodyX"/>
        <w:spacing w:after="50" w:line="264" w:lineRule="auto"/>
        <w:ind w:left="312" w:hanging="159"/>
      </w:pPr>
      <w:r>
        <w:t>• EC ve pH mümkünse ölçülmeli.</w:t>
      </w:r>
    </w:p>
    <w:p>
      <w:pPr>
        <w:pStyle w:val="BodyX"/>
        <w:spacing w:after="50" w:line="264" w:lineRule="auto"/>
        <w:ind w:left="312" w:hanging="159"/>
      </w:pPr>
      <w:r>
        <w:t>• İçinde yabancı ot tohumu, plastik veya kaba odun parçası bulunmamalı.</w:t>
      </w:r>
    </w:p>
    <w:p>
      <w:pPr>
        <w:pStyle w:val="BodyX"/>
        <w:spacing w:after="50" w:line="264" w:lineRule="auto"/>
        <w:ind w:left="312" w:hanging="159"/>
      </w:pPr>
      <w:r>
        <w:t>• Karışıma küçük oranla girip pilot yatakta denenmeli.</w:t>
      </w:r>
    </w:p>
    <w:p>
      <w:pPr>
        <w:pStyle w:val="H2X"/>
        <w:keepNext/>
        <w:spacing w:before="140" w:after="40"/>
      </w:pPr>
      <w:r>
        <w:t>12.3 Orman kumu / orman toprağı konusu</w:t>
      </w:r>
    </w:p>
    <w:p>
      <w:pPr>
        <w:pStyle w:val="BodyX"/>
        <w:spacing w:before="0" w:after="80" w:line="271" w:lineRule="auto"/>
      </w:pPr>
      <w:r>
        <w:rPr>
          <w:b w:val="0"/>
          <w:i w:val="0"/>
        </w:rPr>
        <w:t>Orman ortamından alınan materyal fiziksel ve biyolojik katkı sağlayabilir gibi görünse de kaynağı belirsiz materyal; patojen, yabancı ot, zararlı ve koruma mevzuatı riski taşır. Üretim için temiz, izlenebilir ve analiz edilebilir malzemeler tercih edilmelidir.</w:t>
      </w:r>
    </w:p>
    <w:p>
      <w:pPr>
        <w:pStyle w:val="H1X"/>
        <w:keepNext/>
        <w:spacing w:before="180" w:after="60"/>
      </w:pPr>
      <w:r>
        <w:t>13. Dikim öncesi 60 günlük hazırlık</w:t>
      </w:r>
    </w:p>
    <w:tbl>
      <w:tblPr>
        <w:tblStyle w:val="TableGrid"/>
        <w:tblW w:type="auto" w:w="0"/>
        <w:jc w:val="center"/>
        <w:tblLayout w:type="fixed"/>
        <w:tblLook w:firstColumn="1" w:firstRow="1" w:lastColumn="0" w:lastRow="0" w:noHBand="0" w:noVBand="1" w:val="04A0"/>
      </w:tblPr>
      <w:tblGrid>
        <w:gridCol w:w="1701"/>
        <w:gridCol w:w="3969"/>
        <w:gridCol w:w="3969"/>
      </w:tblGrid>
      <w:tr>
        <w:trPr>
          <w:tblHeader w:val="true"/>
        </w:trPr>
        <w:tc>
          <w:tcPr>
            <w:tcW w:type="dxa" w:w="3400"/>
            <w:shd w:fill="DDE9E1"/>
            <w:tcMar>
              <w:top w:w="80" w:type="dxa"/>
              <w:start w:w="80" w:type="dxa"/>
              <w:bottom w:w="80" w:type="dxa"/>
              <w:end w:w="80" w:type="dxa"/>
            </w:tcMar>
            <w:vAlign w:val="center"/>
          </w:tcPr>
          <w:p>
            <w:pPr>
              <w:spacing w:after="0"/>
              <w:jc w:val="center"/>
            </w:pPr>
            <w:r>
              <w:rPr>
                <w:b/>
                <w:sz w:val="17"/>
              </w:rPr>
              <w:t>Zaman</w:t>
            </w:r>
          </w:p>
        </w:tc>
        <w:tc>
          <w:tcPr>
            <w:tcW w:type="dxa" w:w="3400"/>
            <w:shd w:fill="DDE9E1"/>
            <w:tcMar>
              <w:top w:w="80" w:type="dxa"/>
              <w:start w:w="80" w:type="dxa"/>
              <w:bottom w:w="80" w:type="dxa"/>
              <w:end w:w="80" w:type="dxa"/>
            </w:tcMar>
            <w:vAlign w:val="center"/>
          </w:tcPr>
          <w:p>
            <w:pPr>
              <w:spacing w:after="0"/>
              <w:jc w:val="center"/>
            </w:pPr>
            <w:r>
              <w:rPr>
                <w:b/>
                <w:sz w:val="17"/>
              </w:rPr>
              <w:t>Yapılacak işlem</w:t>
            </w:r>
          </w:p>
        </w:tc>
        <w:tc>
          <w:tcPr>
            <w:tcW w:type="dxa" w:w="3400"/>
            <w:shd w:fill="DDE9E1"/>
            <w:tcMar>
              <w:top w:w="80" w:type="dxa"/>
              <w:start w:w="80" w:type="dxa"/>
              <w:bottom w:w="80" w:type="dxa"/>
              <w:end w:w="80" w:type="dxa"/>
            </w:tcMar>
            <w:vAlign w:val="center"/>
          </w:tcPr>
          <w:p>
            <w:pPr>
              <w:spacing w:after="0"/>
              <w:jc w:val="center"/>
            </w:pPr>
            <w:r>
              <w:rPr>
                <w:b/>
                <w:sz w:val="17"/>
              </w:rPr>
              <w:t>Amaç</w:t>
            </w:r>
          </w:p>
        </w:tc>
      </w:tr>
      <w:tr>
        <w:trPr>
          <w:cantSplit/>
        </w:trPr>
        <w:tc>
          <w:tcPr>
            <w:tcW w:type="dxa" w:w="1701"/>
            <w:tcMar>
              <w:top w:w="75" w:type="dxa"/>
              <w:start w:w="75" w:type="dxa"/>
              <w:bottom w:w="75" w:type="dxa"/>
              <w:end w:w="75" w:type="dxa"/>
            </w:tcMar>
            <w:vAlign w:val="center"/>
          </w:tcPr>
          <w:p>
            <w:pPr>
              <w:spacing w:after="0" w:line="252" w:lineRule="auto"/>
            </w:pPr>
            <w:r>
              <w:rPr>
                <w:sz w:val="17"/>
              </w:rPr>
              <w:t>60–45 gün önce</w:t>
            </w:r>
          </w:p>
        </w:tc>
        <w:tc>
          <w:tcPr>
            <w:tcW w:type="dxa" w:w="3969"/>
            <w:tcMar>
              <w:top w:w="75" w:type="dxa"/>
              <w:start w:w="75" w:type="dxa"/>
              <w:bottom w:w="75" w:type="dxa"/>
              <w:end w:w="75" w:type="dxa"/>
            </w:tcMar>
            <w:vAlign w:val="center"/>
          </w:tcPr>
          <w:p>
            <w:pPr>
              <w:spacing w:after="0" w:line="252" w:lineRule="auto"/>
            </w:pPr>
            <w:r>
              <w:rPr>
                <w:sz w:val="17"/>
              </w:rPr>
              <w:t>Toprak örnekleme, profil çukuru, sulama suyu analizi</w:t>
            </w:r>
          </w:p>
        </w:tc>
        <w:tc>
          <w:tcPr>
            <w:tcW w:type="dxa" w:w="3969"/>
            <w:tcMar>
              <w:top w:w="75" w:type="dxa"/>
              <w:start w:w="75" w:type="dxa"/>
              <w:bottom w:w="75" w:type="dxa"/>
              <w:end w:w="75" w:type="dxa"/>
            </w:tcMar>
            <w:vAlign w:val="center"/>
          </w:tcPr>
          <w:p>
            <w:pPr>
              <w:spacing w:after="0" w:line="252" w:lineRule="auto"/>
            </w:pPr>
            <w:r>
              <w:rPr>
                <w:sz w:val="17"/>
              </w:rPr>
              <w:t>Parselin gerçek sorununu belirlemek</w:t>
            </w:r>
          </w:p>
        </w:tc>
      </w:tr>
      <w:tr>
        <w:trPr>
          <w:cantSplit/>
        </w:trPr>
        <w:tc>
          <w:tcPr>
            <w:tcW w:type="dxa" w:w="1701"/>
            <w:tcMar>
              <w:top w:w="75" w:type="dxa"/>
              <w:start w:w="75" w:type="dxa"/>
              <w:bottom w:w="75" w:type="dxa"/>
              <w:end w:w="75" w:type="dxa"/>
            </w:tcMar>
            <w:vAlign w:val="center"/>
          </w:tcPr>
          <w:p>
            <w:pPr>
              <w:spacing w:after="0" w:line="252" w:lineRule="auto"/>
            </w:pPr>
            <w:r>
              <w:rPr>
                <w:sz w:val="17"/>
              </w:rPr>
              <w:t>45–30 gün önce</w:t>
            </w:r>
          </w:p>
        </w:tc>
        <w:tc>
          <w:tcPr>
            <w:tcW w:type="dxa" w:w="3969"/>
            <w:tcMar>
              <w:top w:w="75" w:type="dxa"/>
              <w:start w:w="75" w:type="dxa"/>
              <w:bottom w:w="75" w:type="dxa"/>
              <w:end w:w="75" w:type="dxa"/>
            </w:tcMar>
            <w:vAlign w:val="center"/>
          </w:tcPr>
          <w:p>
            <w:pPr>
              <w:spacing w:after="0" w:line="252" w:lineRule="auto"/>
            </w:pPr>
            <w:r>
              <w:rPr>
                <w:sz w:val="17"/>
              </w:rPr>
              <w:t>Yatak şekli ve düzeltme malzemesi planı</w:t>
            </w:r>
          </w:p>
        </w:tc>
        <w:tc>
          <w:tcPr>
            <w:tcW w:type="dxa" w:w="3969"/>
            <w:tcMar>
              <w:top w:w="75" w:type="dxa"/>
              <w:start w:w="75" w:type="dxa"/>
              <w:bottom w:w="75" w:type="dxa"/>
              <w:end w:w="75" w:type="dxa"/>
            </w:tcMar>
            <w:vAlign w:val="center"/>
          </w:tcPr>
          <w:p>
            <w:pPr>
              <w:spacing w:after="0" w:line="252" w:lineRule="auto"/>
            </w:pPr>
            <w:r>
              <w:rPr>
                <w:sz w:val="17"/>
              </w:rPr>
              <w:t>Malzeme miktarını ve iş gücünü hesaplamak</w:t>
            </w:r>
          </w:p>
        </w:tc>
      </w:tr>
      <w:tr>
        <w:trPr>
          <w:cantSplit/>
        </w:trPr>
        <w:tc>
          <w:tcPr>
            <w:tcW w:type="dxa" w:w="1701"/>
            <w:tcMar>
              <w:top w:w="75" w:type="dxa"/>
              <w:start w:w="75" w:type="dxa"/>
              <w:bottom w:w="75" w:type="dxa"/>
              <w:end w:w="75" w:type="dxa"/>
            </w:tcMar>
            <w:vAlign w:val="center"/>
          </w:tcPr>
          <w:p>
            <w:pPr>
              <w:spacing w:after="0" w:line="252" w:lineRule="auto"/>
            </w:pPr>
            <w:r>
              <w:rPr>
                <w:sz w:val="17"/>
              </w:rPr>
              <w:t>30–20 gün önce</w:t>
            </w:r>
          </w:p>
        </w:tc>
        <w:tc>
          <w:tcPr>
            <w:tcW w:type="dxa" w:w="3969"/>
            <w:tcMar>
              <w:top w:w="75" w:type="dxa"/>
              <w:start w:w="75" w:type="dxa"/>
              <w:bottom w:w="75" w:type="dxa"/>
              <w:end w:w="75" w:type="dxa"/>
            </w:tcMar>
            <w:vAlign w:val="center"/>
          </w:tcPr>
          <w:p>
            <w:pPr>
              <w:spacing w:after="0" w:line="252" w:lineRule="auto"/>
            </w:pPr>
            <w:r>
              <w:rPr>
                <w:sz w:val="17"/>
              </w:rPr>
              <w:t>Karışımı hazırlama, yatağı yükseltme, taban drenajını düzeltme</w:t>
            </w:r>
          </w:p>
        </w:tc>
        <w:tc>
          <w:tcPr>
            <w:tcW w:type="dxa" w:w="3969"/>
            <w:tcMar>
              <w:top w:w="75" w:type="dxa"/>
              <w:start w:w="75" w:type="dxa"/>
              <w:bottom w:w="75" w:type="dxa"/>
              <w:end w:w="75" w:type="dxa"/>
            </w:tcMar>
            <w:vAlign w:val="center"/>
          </w:tcPr>
          <w:p>
            <w:pPr>
              <w:spacing w:after="0" w:line="252" w:lineRule="auto"/>
            </w:pPr>
            <w:r>
              <w:rPr>
                <w:sz w:val="17"/>
              </w:rPr>
              <w:t>Fiziksel yapıyı kurmak</w:t>
            </w:r>
          </w:p>
        </w:tc>
      </w:tr>
      <w:tr>
        <w:trPr>
          <w:cantSplit/>
        </w:trPr>
        <w:tc>
          <w:tcPr>
            <w:tcW w:type="dxa" w:w="1701"/>
            <w:tcMar>
              <w:top w:w="75" w:type="dxa"/>
              <w:start w:w="75" w:type="dxa"/>
              <w:bottom w:w="75" w:type="dxa"/>
              <w:end w:w="75" w:type="dxa"/>
            </w:tcMar>
            <w:vAlign w:val="center"/>
          </w:tcPr>
          <w:p>
            <w:pPr>
              <w:spacing w:after="0" w:line="252" w:lineRule="auto"/>
            </w:pPr>
            <w:r>
              <w:rPr>
                <w:sz w:val="17"/>
              </w:rPr>
              <w:t>20–14 gün önce</w:t>
            </w:r>
          </w:p>
        </w:tc>
        <w:tc>
          <w:tcPr>
            <w:tcW w:type="dxa" w:w="3969"/>
            <w:tcMar>
              <w:top w:w="75" w:type="dxa"/>
              <w:start w:w="75" w:type="dxa"/>
              <w:bottom w:w="75" w:type="dxa"/>
              <w:end w:w="75" w:type="dxa"/>
            </w:tcMar>
            <w:vAlign w:val="center"/>
          </w:tcPr>
          <w:p>
            <w:pPr>
              <w:spacing w:after="0" w:line="252" w:lineRule="auto"/>
            </w:pPr>
            <w:r>
              <w:rPr>
                <w:sz w:val="17"/>
              </w:rPr>
              <w:t>Sulama denemesi ve infiltrasyon takibi</w:t>
            </w:r>
          </w:p>
        </w:tc>
        <w:tc>
          <w:tcPr>
            <w:tcW w:type="dxa" w:w="3969"/>
            <w:tcMar>
              <w:top w:w="75" w:type="dxa"/>
              <w:start w:w="75" w:type="dxa"/>
              <w:bottom w:w="75" w:type="dxa"/>
              <w:end w:w="75" w:type="dxa"/>
            </w:tcMar>
            <w:vAlign w:val="center"/>
          </w:tcPr>
          <w:p>
            <w:pPr>
              <w:spacing w:after="0" w:line="252" w:lineRule="auto"/>
            </w:pPr>
            <w:r>
              <w:rPr>
                <w:sz w:val="17"/>
              </w:rPr>
              <w:t>Göllenme ve hızlı kuruma sorununu dikimden önce görmek</w:t>
            </w:r>
          </w:p>
        </w:tc>
      </w:tr>
      <w:tr>
        <w:trPr>
          <w:cantSplit/>
        </w:trPr>
        <w:tc>
          <w:tcPr>
            <w:tcW w:type="dxa" w:w="1701"/>
            <w:tcMar>
              <w:top w:w="75" w:type="dxa"/>
              <w:start w:w="75" w:type="dxa"/>
              <w:bottom w:w="75" w:type="dxa"/>
              <w:end w:w="75" w:type="dxa"/>
            </w:tcMar>
            <w:vAlign w:val="center"/>
          </w:tcPr>
          <w:p>
            <w:pPr>
              <w:spacing w:after="0" w:line="252" w:lineRule="auto"/>
            </w:pPr>
            <w:r>
              <w:rPr>
                <w:sz w:val="17"/>
              </w:rPr>
              <w:t>14–7 gün önce</w:t>
            </w:r>
          </w:p>
        </w:tc>
        <w:tc>
          <w:tcPr>
            <w:tcW w:type="dxa" w:w="3969"/>
            <w:tcMar>
              <w:top w:w="75" w:type="dxa"/>
              <w:start w:w="75" w:type="dxa"/>
              <w:bottom w:w="75" w:type="dxa"/>
              <w:end w:w="75" w:type="dxa"/>
            </w:tcMar>
            <w:vAlign w:val="center"/>
          </w:tcPr>
          <w:p>
            <w:pPr>
              <w:spacing w:after="0" w:line="252" w:lineRule="auto"/>
            </w:pPr>
            <w:r>
              <w:rPr>
                <w:sz w:val="17"/>
              </w:rPr>
              <w:t>pH/EC hızlı kontrolü, yüzey tesviyesi</w:t>
            </w:r>
          </w:p>
        </w:tc>
        <w:tc>
          <w:tcPr>
            <w:tcW w:type="dxa" w:w="3969"/>
            <w:tcMar>
              <w:top w:w="75" w:type="dxa"/>
              <w:start w:w="75" w:type="dxa"/>
              <w:bottom w:w="75" w:type="dxa"/>
              <w:end w:w="75" w:type="dxa"/>
            </w:tcMar>
            <w:vAlign w:val="center"/>
          </w:tcPr>
          <w:p>
            <w:pPr>
              <w:spacing w:after="0" w:line="252" w:lineRule="auto"/>
            </w:pPr>
            <w:r>
              <w:rPr>
                <w:sz w:val="17"/>
              </w:rPr>
              <w:t>Son kimyasal ve fiziksel kontrol</w:t>
            </w:r>
          </w:p>
        </w:tc>
      </w:tr>
      <w:tr>
        <w:trPr>
          <w:cantSplit/>
        </w:trPr>
        <w:tc>
          <w:tcPr>
            <w:tcW w:type="dxa" w:w="1701"/>
            <w:tcMar>
              <w:top w:w="75" w:type="dxa"/>
              <w:start w:w="75" w:type="dxa"/>
              <w:bottom w:w="75" w:type="dxa"/>
              <w:end w:w="75" w:type="dxa"/>
            </w:tcMar>
            <w:vAlign w:val="center"/>
          </w:tcPr>
          <w:p>
            <w:pPr>
              <w:spacing w:after="0" w:line="252" w:lineRule="auto"/>
            </w:pPr>
            <w:r>
              <w:rPr>
                <w:sz w:val="17"/>
              </w:rPr>
              <w:t>7–1 gün önce</w:t>
            </w:r>
          </w:p>
        </w:tc>
        <w:tc>
          <w:tcPr>
            <w:tcW w:type="dxa" w:w="3969"/>
            <w:tcMar>
              <w:top w:w="75" w:type="dxa"/>
              <w:start w:w="75" w:type="dxa"/>
              <w:bottom w:w="75" w:type="dxa"/>
              <w:end w:w="75" w:type="dxa"/>
            </w:tcMar>
            <w:vAlign w:val="center"/>
          </w:tcPr>
          <w:p>
            <w:pPr>
              <w:spacing w:after="0" w:line="252" w:lineRule="auto"/>
            </w:pPr>
            <w:r>
              <w:rPr>
                <w:sz w:val="17"/>
              </w:rPr>
              <w:t>Yumru parti planı, etiket, dikim krokisi</w:t>
            </w:r>
          </w:p>
        </w:tc>
        <w:tc>
          <w:tcPr>
            <w:tcW w:type="dxa" w:w="3969"/>
            <w:tcMar>
              <w:top w:w="75" w:type="dxa"/>
              <w:start w:w="75" w:type="dxa"/>
              <w:bottom w:w="75" w:type="dxa"/>
              <w:end w:w="75" w:type="dxa"/>
            </w:tcMar>
            <w:vAlign w:val="center"/>
          </w:tcPr>
          <w:p>
            <w:pPr>
              <w:spacing w:after="0" w:line="252" w:lineRule="auto"/>
            </w:pPr>
            <w:r>
              <w:rPr>
                <w:sz w:val="17"/>
              </w:rPr>
              <w:t>Tür ve kaynak karışmasını önlemek</w:t>
            </w:r>
          </w:p>
        </w:tc>
      </w:tr>
      <w:tr>
        <w:trPr>
          <w:cantSplit/>
        </w:trPr>
        <w:tc>
          <w:tcPr>
            <w:tcW w:type="dxa" w:w="1701"/>
            <w:tcMar>
              <w:top w:w="75" w:type="dxa"/>
              <w:start w:w="75" w:type="dxa"/>
              <w:bottom w:w="75" w:type="dxa"/>
              <w:end w:w="75" w:type="dxa"/>
            </w:tcMar>
            <w:vAlign w:val="center"/>
          </w:tcPr>
          <w:p>
            <w:pPr>
              <w:spacing w:after="0" w:line="252" w:lineRule="auto"/>
            </w:pPr>
            <w:r>
              <w:rPr>
                <w:sz w:val="17"/>
              </w:rPr>
              <w:t>Dikim günü</w:t>
            </w:r>
          </w:p>
        </w:tc>
        <w:tc>
          <w:tcPr>
            <w:tcW w:type="dxa" w:w="3969"/>
            <w:tcMar>
              <w:top w:w="75" w:type="dxa"/>
              <w:start w:w="75" w:type="dxa"/>
              <w:bottom w:w="75" w:type="dxa"/>
              <w:end w:w="75" w:type="dxa"/>
            </w:tcMar>
            <w:vAlign w:val="center"/>
          </w:tcPr>
          <w:p>
            <w:pPr>
              <w:spacing w:after="0" w:line="252" w:lineRule="auto"/>
            </w:pPr>
            <w:r>
              <w:rPr>
                <w:sz w:val="17"/>
              </w:rPr>
              <w:t>Yatak nemli ama çamur değil; dikim ve hafif can suyu</w:t>
            </w:r>
          </w:p>
        </w:tc>
        <w:tc>
          <w:tcPr>
            <w:tcW w:type="dxa" w:w="3969"/>
            <w:tcMar>
              <w:top w:w="75" w:type="dxa"/>
              <w:start w:w="75" w:type="dxa"/>
              <w:bottom w:w="75" w:type="dxa"/>
              <w:end w:w="75" w:type="dxa"/>
            </w:tcMar>
            <w:vAlign w:val="center"/>
          </w:tcPr>
          <w:p>
            <w:pPr>
              <w:spacing w:after="0" w:line="252" w:lineRule="auto"/>
            </w:pPr>
            <w:r>
              <w:rPr>
                <w:sz w:val="17"/>
              </w:rPr>
              <w:t>Yumru-toprak temasını sağlamak</w:t>
            </w:r>
          </w:p>
        </w:tc>
      </w:tr>
    </w:tbl>
    <w:p>
      <w:pPr>
        <w:spacing w:after="0"/>
      </w:pPr>
    </w:p>
    <w:p>
      <w:pPr>
        <w:pStyle w:val="H1X"/>
        <w:keepNext/>
        <w:spacing w:before="180" w:after="60"/>
      </w:pPr>
      <w:r>
        <w:t>14. Pilot parsel ve deneme deseni</w:t>
      </w:r>
    </w:p>
    <w:p>
      <w:pPr>
        <w:pStyle w:val="H2X"/>
        <w:keepNext/>
        <w:spacing w:before="140" w:after="40"/>
      </w:pPr>
      <w:r>
        <w:t>14.1 Neden pilot parsel?</w:t>
      </w:r>
    </w:p>
    <w:p>
      <w:pPr>
        <w:pStyle w:val="BodyX"/>
        <w:spacing w:before="0" w:after="80" w:line="271" w:lineRule="auto"/>
      </w:pPr>
      <w:r>
        <w:rPr>
          <w:b w:val="0"/>
          <w:i w:val="0"/>
        </w:rPr>
        <w:t>Türlerin davranışı, aynı köy içinde bile gölge, eğim ve toprakla değişebilir. Büyük alanı tek reçeteyle kurmadan önce küçük parsellerde karşılaştırma yapmak, ileri seviye üreticinin en önemli güvencesidir.</w:t>
      </w:r>
    </w:p>
    <w:p>
      <w:pPr>
        <w:pStyle w:val="H2X"/>
        <w:keepNext/>
        <w:spacing w:before="140" w:after="40"/>
      </w:pPr>
      <w:r>
        <w:t>14.2 Örnek deneme</w:t>
      </w:r>
    </w:p>
    <w:tbl>
      <w:tblPr>
        <w:tblStyle w:val="TableGrid"/>
        <w:tblW w:type="auto" w:w="0"/>
        <w:jc w:val="center"/>
        <w:tblLayout w:type="fixed"/>
        <w:tblLook w:firstColumn="1" w:firstRow="1" w:lastColumn="0" w:lastRow="0" w:noHBand="0" w:noVBand="1" w:val="04A0"/>
      </w:tblPr>
      <w:tblGrid>
        <w:gridCol w:w="1247"/>
        <w:gridCol w:w="1814"/>
        <w:gridCol w:w="3175"/>
        <w:gridCol w:w="1701"/>
        <w:gridCol w:w="2268"/>
      </w:tblGrid>
      <w:tr>
        <w:trPr>
          <w:tblHeader w:val="true"/>
        </w:trPr>
        <w:tc>
          <w:tcPr>
            <w:tcW w:type="dxa" w:w="2040"/>
            <w:shd w:fill="DDE9E1"/>
            <w:tcMar>
              <w:top w:w="80" w:type="dxa"/>
              <w:start w:w="80" w:type="dxa"/>
              <w:bottom w:w="80" w:type="dxa"/>
              <w:end w:w="80" w:type="dxa"/>
            </w:tcMar>
            <w:vAlign w:val="center"/>
          </w:tcPr>
          <w:p>
            <w:pPr>
              <w:spacing w:after="0"/>
              <w:jc w:val="center"/>
            </w:pPr>
            <w:r>
              <w:rPr>
                <w:b/>
                <w:sz w:val="17"/>
              </w:rPr>
              <w:t>Parsel</w:t>
            </w:r>
          </w:p>
        </w:tc>
        <w:tc>
          <w:tcPr>
            <w:tcW w:type="dxa" w:w="2040"/>
            <w:shd w:fill="DDE9E1"/>
            <w:tcMar>
              <w:top w:w="80" w:type="dxa"/>
              <w:start w:w="80" w:type="dxa"/>
              <w:bottom w:w="80" w:type="dxa"/>
              <w:end w:w="80" w:type="dxa"/>
            </w:tcMar>
            <w:vAlign w:val="center"/>
          </w:tcPr>
          <w:p>
            <w:pPr>
              <w:spacing w:after="0"/>
              <w:jc w:val="center"/>
            </w:pPr>
            <w:r>
              <w:rPr>
                <w:b/>
                <w:sz w:val="17"/>
              </w:rPr>
              <w:t>Tür</w:t>
            </w:r>
          </w:p>
        </w:tc>
        <w:tc>
          <w:tcPr>
            <w:tcW w:type="dxa" w:w="2040"/>
            <w:shd w:fill="DDE9E1"/>
            <w:tcMar>
              <w:top w:w="80" w:type="dxa"/>
              <w:start w:w="80" w:type="dxa"/>
              <w:bottom w:w="80" w:type="dxa"/>
              <w:end w:w="80" w:type="dxa"/>
            </w:tcMar>
            <w:vAlign w:val="center"/>
          </w:tcPr>
          <w:p>
            <w:pPr>
              <w:spacing w:after="0"/>
              <w:jc w:val="center"/>
            </w:pPr>
            <w:r>
              <w:rPr>
                <w:b/>
                <w:sz w:val="17"/>
              </w:rPr>
              <w:t>Kök bölgesi</w:t>
            </w:r>
          </w:p>
        </w:tc>
        <w:tc>
          <w:tcPr>
            <w:tcW w:type="dxa" w:w="2040"/>
            <w:shd w:fill="DDE9E1"/>
            <w:tcMar>
              <w:top w:w="80" w:type="dxa"/>
              <w:start w:w="80" w:type="dxa"/>
              <w:bottom w:w="80" w:type="dxa"/>
              <w:end w:w="80" w:type="dxa"/>
            </w:tcMar>
            <w:vAlign w:val="center"/>
          </w:tcPr>
          <w:p>
            <w:pPr>
              <w:spacing w:after="0"/>
              <w:jc w:val="center"/>
            </w:pPr>
            <w:r>
              <w:rPr>
                <w:b/>
                <w:sz w:val="17"/>
              </w:rPr>
              <w:t>Gölgeleme</w:t>
            </w:r>
          </w:p>
        </w:tc>
        <w:tc>
          <w:tcPr>
            <w:tcW w:type="dxa" w:w="2040"/>
            <w:shd w:fill="DDE9E1"/>
            <w:tcMar>
              <w:top w:w="80" w:type="dxa"/>
              <w:start w:w="80" w:type="dxa"/>
              <w:bottom w:w="80" w:type="dxa"/>
              <w:end w:w="80" w:type="dxa"/>
            </w:tcMar>
            <w:vAlign w:val="center"/>
          </w:tcPr>
          <w:p>
            <w:pPr>
              <w:spacing w:after="0"/>
              <w:jc w:val="center"/>
            </w:pPr>
            <w:r>
              <w:rPr>
                <w:b/>
                <w:sz w:val="17"/>
              </w:rPr>
              <w:t>Amaç</w:t>
            </w:r>
          </w:p>
        </w:tc>
      </w:tr>
      <w:tr>
        <w:trPr>
          <w:cantSplit/>
        </w:trPr>
        <w:tc>
          <w:tcPr>
            <w:tcW w:type="dxa" w:w="1247"/>
            <w:tcMar>
              <w:top w:w="75" w:type="dxa"/>
              <w:start w:w="75" w:type="dxa"/>
              <w:bottom w:w="75" w:type="dxa"/>
              <w:end w:w="75" w:type="dxa"/>
            </w:tcMar>
            <w:vAlign w:val="center"/>
          </w:tcPr>
          <w:p>
            <w:pPr>
              <w:spacing w:after="0" w:line="252" w:lineRule="auto"/>
            </w:pPr>
            <w:r>
              <w:rPr>
                <w:sz w:val="17"/>
              </w:rPr>
              <w:t>AS-1</w:t>
            </w:r>
          </w:p>
        </w:tc>
        <w:tc>
          <w:tcPr>
            <w:tcW w:type="dxa" w:w="1814"/>
            <w:tcMar>
              <w:top w:w="75" w:type="dxa"/>
              <w:start w:w="75" w:type="dxa"/>
              <w:bottom w:w="75" w:type="dxa"/>
              <w:end w:w="75" w:type="dxa"/>
            </w:tcMar>
            <w:vAlign w:val="center"/>
          </w:tcPr>
          <w:p>
            <w:pPr>
              <w:spacing w:after="0" w:line="252" w:lineRule="auto"/>
            </w:pPr>
            <w:r>
              <w:rPr>
                <w:sz w:val="17"/>
              </w:rPr>
              <w:t>A. sancta</w:t>
            </w:r>
          </w:p>
        </w:tc>
        <w:tc>
          <w:tcPr>
            <w:tcW w:type="dxa" w:w="3175"/>
            <w:tcMar>
              <w:top w:w="75" w:type="dxa"/>
              <w:start w:w="75" w:type="dxa"/>
              <w:bottom w:w="75" w:type="dxa"/>
              <w:end w:w="75" w:type="dxa"/>
            </w:tcMar>
            <w:vAlign w:val="center"/>
          </w:tcPr>
          <w:p>
            <w:pPr>
              <w:spacing w:after="0" w:line="252" w:lineRule="auto"/>
            </w:pPr>
            <w:r>
              <w:rPr>
                <w:sz w:val="17"/>
              </w:rPr>
              <w:t>Mevcut 8–10 cm karışım</w:t>
            </w:r>
          </w:p>
        </w:tc>
        <w:tc>
          <w:tcPr>
            <w:tcW w:type="dxa" w:w="1701"/>
            <w:tcMar>
              <w:top w:w="75" w:type="dxa"/>
              <w:start w:w="75" w:type="dxa"/>
              <w:bottom w:w="75" w:type="dxa"/>
              <w:end w:w="75" w:type="dxa"/>
            </w:tcMar>
            <w:vAlign w:val="center"/>
          </w:tcPr>
          <w:p>
            <w:pPr>
              <w:spacing w:after="0" w:line="252" w:lineRule="auto"/>
            </w:pPr>
            <w:r>
              <w:rPr>
                <w:sz w:val="17"/>
              </w:rPr>
              <w:t>Yok</w:t>
            </w:r>
          </w:p>
        </w:tc>
        <w:tc>
          <w:tcPr>
            <w:tcW w:type="dxa" w:w="2268"/>
            <w:tcMar>
              <w:top w:w="75" w:type="dxa"/>
              <w:start w:w="75" w:type="dxa"/>
              <w:bottom w:w="75" w:type="dxa"/>
              <w:end w:w="75" w:type="dxa"/>
            </w:tcMar>
            <w:vAlign w:val="center"/>
          </w:tcPr>
          <w:p>
            <w:pPr>
              <w:spacing w:after="0" w:line="252" w:lineRule="auto"/>
            </w:pPr>
            <w:r>
              <w:rPr>
                <w:sz w:val="17"/>
              </w:rPr>
              <w:t>Mevcut saha yöntemini referans almak</w:t>
            </w:r>
          </w:p>
        </w:tc>
      </w:tr>
      <w:tr>
        <w:trPr>
          <w:cantSplit/>
        </w:trPr>
        <w:tc>
          <w:tcPr>
            <w:tcW w:type="dxa" w:w="1247"/>
            <w:tcMar>
              <w:top w:w="75" w:type="dxa"/>
              <w:start w:w="75" w:type="dxa"/>
              <w:bottom w:w="75" w:type="dxa"/>
              <w:end w:w="75" w:type="dxa"/>
            </w:tcMar>
            <w:vAlign w:val="center"/>
          </w:tcPr>
          <w:p>
            <w:pPr>
              <w:spacing w:after="0" w:line="252" w:lineRule="auto"/>
            </w:pPr>
            <w:r>
              <w:rPr>
                <w:sz w:val="17"/>
              </w:rPr>
              <w:t>AS-2</w:t>
            </w:r>
          </w:p>
        </w:tc>
        <w:tc>
          <w:tcPr>
            <w:tcW w:type="dxa" w:w="1814"/>
            <w:tcMar>
              <w:top w:w="75" w:type="dxa"/>
              <w:start w:w="75" w:type="dxa"/>
              <w:bottom w:w="75" w:type="dxa"/>
              <w:end w:w="75" w:type="dxa"/>
            </w:tcMar>
            <w:vAlign w:val="center"/>
          </w:tcPr>
          <w:p>
            <w:pPr>
              <w:spacing w:after="0" w:line="252" w:lineRule="auto"/>
            </w:pPr>
            <w:r>
              <w:rPr>
                <w:sz w:val="17"/>
              </w:rPr>
              <w:t>A. sancta</w:t>
            </w:r>
          </w:p>
        </w:tc>
        <w:tc>
          <w:tcPr>
            <w:tcW w:type="dxa" w:w="3175"/>
            <w:tcMar>
              <w:top w:w="75" w:type="dxa"/>
              <w:start w:w="75" w:type="dxa"/>
              <w:bottom w:w="75" w:type="dxa"/>
              <w:end w:w="75" w:type="dxa"/>
            </w:tcMar>
            <w:vAlign w:val="center"/>
          </w:tcPr>
          <w:p>
            <w:pPr>
              <w:spacing w:after="0" w:line="252" w:lineRule="auto"/>
            </w:pPr>
            <w:r>
              <w:rPr>
                <w:sz w:val="17"/>
              </w:rPr>
              <w:t>18–25 cm geliştirilmiş mineral profil</w:t>
            </w:r>
          </w:p>
        </w:tc>
        <w:tc>
          <w:tcPr>
            <w:tcW w:type="dxa" w:w="1701"/>
            <w:tcMar>
              <w:top w:w="75" w:type="dxa"/>
              <w:start w:w="75" w:type="dxa"/>
              <w:bottom w:w="75" w:type="dxa"/>
              <w:end w:w="75" w:type="dxa"/>
            </w:tcMar>
            <w:vAlign w:val="center"/>
          </w:tcPr>
          <w:p>
            <w:pPr>
              <w:spacing w:after="0" w:line="252" w:lineRule="auto"/>
            </w:pPr>
            <w:r>
              <w:rPr>
                <w:sz w:val="17"/>
              </w:rPr>
              <w:t>Yok</w:t>
            </w:r>
          </w:p>
        </w:tc>
        <w:tc>
          <w:tcPr>
            <w:tcW w:type="dxa" w:w="2268"/>
            <w:tcMar>
              <w:top w:w="75" w:type="dxa"/>
              <w:start w:w="75" w:type="dxa"/>
              <w:bottom w:w="75" w:type="dxa"/>
              <w:end w:w="75" w:type="dxa"/>
            </w:tcMar>
            <w:vAlign w:val="center"/>
          </w:tcPr>
          <w:p>
            <w:pPr>
              <w:spacing w:after="0" w:line="252" w:lineRule="auto"/>
            </w:pPr>
            <w:r>
              <w:rPr>
                <w:sz w:val="17"/>
              </w:rPr>
              <w:t>Derin etkin kök bölgesini karşılaştırmak</w:t>
            </w:r>
          </w:p>
        </w:tc>
      </w:tr>
      <w:tr>
        <w:trPr>
          <w:cantSplit/>
        </w:trPr>
        <w:tc>
          <w:tcPr>
            <w:tcW w:type="dxa" w:w="1247"/>
            <w:tcMar>
              <w:top w:w="75" w:type="dxa"/>
              <w:start w:w="75" w:type="dxa"/>
              <w:bottom w:w="75" w:type="dxa"/>
              <w:end w:w="75" w:type="dxa"/>
            </w:tcMar>
            <w:vAlign w:val="center"/>
          </w:tcPr>
          <w:p>
            <w:pPr>
              <w:spacing w:after="0" w:line="252" w:lineRule="auto"/>
            </w:pPr>
            <w:r>
              <w:rPr>
                <w:sz w:val="17"/>
              </w:rPr>
              <w:t>SV-1</w:t>
            </w:r>
          </w:p>
        </w:tc>
        <w:tc>
          <w:tcPr>
            <w:tcW w:type="dxa" w:w="1814"/>
            <w:tcMar>
              <w:top w:w="75" w:type="dxa"/>
              <w:start w:w="75" w:type="dxa"/>
              <w:bottom w:w="75" w:type="dxa"/>
              <w:end w:w="75" w:type="dxa"/>
            </w:tcMar>
            <w:vAlign w:val="center"/>
          </w:tcPr>
          <w:p>
            <w:pPr>
              <w:spacing w:after="0" w:line="252" w:lineRule="auto"/>
            </w:pPr>
            <w:r>
              <w:rPr>
                <w:sz w:val="17"/>
              </w:rPr>
              <w:t>S. vomeracea</w:t>
            </w:r>
          </w:p>
        </w:tc>
        <w:tc>
          <w:tcPr>
            <w:tcW w:type="dxa" w:w="3175"/>
            <w:tcMar>
              <w:top w:w="75" w:type="dxa"/>
              <w:start w:w="75" w:type="dxa"/>
              <w:bottom w:w="75" w:type="dxa"/>
              <w:end w:w="75" w:type="dxa"/>
            </w:tcMar>
            <w:vAlign w:val="center"/>
          </w:tcPr>
          <w:p>
            <w:pPr>
              <w:spacing w:after="0" w:line="252" w:lineRule="auto"/>
            </w:pPr>
            <w:r>
              <w:rPr>
                <w:sz w:val="17"/>
              </w:rPr>
              <w:t>18–25 cm nem tamponlu profil</w:t>
            </w:r>
          </w:p>
        </w:tc>
        <w:tc>
          <w:tcPr>
            <w:tcW w:type="dxa" w:w="1701"/>
            <w:tcMar>
              <w:top w:w="75" w:type="dxa"/>
              <w:start w:w="75" w:type="dxa"/>
              <w:bottom w:w="75" w:type="dxa"/>
              <w:end w:w="75" w:type="dxa"/>
            </w:tcMar>
            <w:vAlign w:val="center"/>
          </w:tcPr>
          <w:p>
            <w:pPr>
              <w:spacing w:after="0" w:line="252" w:lineRule="auto"/>
            </w:pPr>
            <w:r>
              <w:rPr>
                <w:sz w:val="17"/>
              </w:rPr>
              <w:t>Yok</w:t>
            </w:r>
          </w:p>
        </w:tc>
        <w:tc>
          <w:tcPr>
            <w:tcW w:type="dxa" w:w="2268"/>
            <w:tcMar>
              <w:top w:w="75" w:type="dxa"/>
              <w:start w:w="75" w:type="dxa"/>
              <w:bottom w:w="75" w:type="dxa"/>
              <w:end w:w="75" w:type="dxa"/>
            </w:tcMar>
            <w:vAlign w:val="center"/>
          </w:tcPr>
          <w:p>
            <w:pPr>
              <w:spacing w:after="0" w:line="252" w:lineRule="auto"/>
            </w:pPr>
            <w:r>
              <w:rPr>
                <w:sz w:val="17"/>
              </w:rPr>
              <w:t>Tam güneş koşulunu ölçmek</w:t>
            </w:r>
          </w:p>
        </w:tc>
      </w:tr>
      <w:tr>
        <w:trPr>
          <w:cantSplit/>
        </w:trPr>
        <w:tc>
          <w:tcPr>
            <w:tcW w:type="dxa" w:w="1247"/>
            <w:tcMar>
              <w:top w:w="75" w:type="dxa"/>
              <w:start w:w="75" w:type="dxa"/>
              <w:bottom w:w="75" w:type="dxa"/>
              <w:end w:w="75" w:type="dxa"/>
            </w:tcMar>
            <w:vAlign w:val="center"/>
          </w:tcPr>
          <w:p>
            <w:pPr>
              <w:spacing w:after="0" w:line="252" w:lineRule="auto"/>
            </w:pPr>
            <w:r>
              <w:rPr>
                <w:sz w:val="17"/>
              </w:rPr>
              <w:t>SV-2</w:t>
            </w:r>
          </w:p>
        </w:tc>
        <w:tc>
          <w:tcPr>
            <w:tcW w:type="dxa" w:w="1814"/>
            <w:tcMar>
              <w:top w:w="75" w:type="dxa"/>
              <w:start w:w="75" w:type="dxa"/>
              <w:bottom w:w="75" w:type="dxa"/>
              <w:end w:w="75" w:type="dxa"/>
            </w:tcMar>
            <w:vAlign w:val="center"/>
          </w:tcPr>
          <w:p>
            <w:pPr>
              <w:spacing w:after="0" w:line="252" w:lineRule="auto"/>
            </w:pPr>
            <w:r>
              <w:rPr>
                <w:sz w:val="17"/>
              </w:rPr>
              <w:t>S. vomeracea</w:t>
            </w:r>
          </w:p>
        </w:tc>
        <w:tc>
          <w:tcPr>
            <w:tcW w:type="dxa" w:w="3175"/>
            <w:tcMar>
              <w:top w:w="75" w:type="dxa"/>
              <w:start w:w="75" w:type="dxa"/>
              <w:bottom w:w="75" w:type="dxa"/>
              <w:end w:w="75" w:type="dxa"/>
            </w:tcMar>
            <w:vAlign w:val="center"/>
          </w:tcPr>
          <w:p>
            <w:pPr>
              <w:spacing w:after="0" w:line="252" w:lineRule="auto"/>
            </w:pPr>
            <w:r>
              <w:rPr>
                <w:sz w:val="17"/>
              </w:rPr>
              <w:t>Aynı profil</w:t>
            </w:r>
          </w:p>
        </w:tc>
        <w:tc>
          <w:tcPr>
            <w:tcW w:type="dxa" w:w="1701"/>
            <w:tcMar>
              <w:top w:w="75" w:type="dxa"/>
              <w:start w:w="75" w:type="dxa"/>
              <w:bottom w:w="75" w:type="dxa"/>
              <w:end w:w="75" w:type="dxa"/>
            </w:tcMar>
            <w:vAlign w:val="center"/>
          </w:tcPr>
          <w:p>
            <w:pPr>
              <w:spacing w:after="0" w:line="252" w:lineRule="auto"/>
            </w:pPr>
            <w:r>
              <w:rPr>
                <w:sz w:val="17"/>
              </w:rPr>
              <w:t>Hafif/orta gölge</w:t>
            </w:r>
          </w:p>
        </w:tc>
        <w:tc>
          <w:tcPr>
            <w:tcW w:type="dxa" w:w="2268"/>
            <w:tcMar>
              <w:top w:w="75" w:type="dxa"/>
              <w:start w:w="75" w:type="dxa"/>
              <w:bottom w:w="75" w:type="dxa"/>
              <w:end w:w="75" w:type="dxa"/>
            </w:tcMar>
            <w:vAlign w:val="center"/>
          </w:tcPr>
          <w:p>
            <w:pPr>
              <w:spacing w:after="0" w:line="252" w:lineRule="auto"/>
            </w:pPr>
            <w:r>
              <w:rPr>
                <w:sz w:val="17"/>
              </w:rPr>
              <w:t>Düziçi sıcaklığında gölge etkisini ölçmek</w:t>
            </w:r>
          </w:p>
        </w:tc>
      </w:tr>
    </w:tbl>
    <w:p>
      <w:pPr>
        <w:spacing w:after="0"/>
      </w:pPr>
    </w:p>
    <w:p>
      <w:pPr>
        <w:pStyle w:val="H2X"/>
        <w:keepNext/>
        <w:spacing w:before="140" w:after="40"/>
      </w:pPr>
      <w:r>
        <w:t>14.3 Aynı tutulacak değişkenler</w:t>
      </w:r>
    </w:p>
    <w:p>
      <w:pPr>
        <w:pStyle w:val="BodyX"/>
        <w:spacing w:after="50" w:line="264" w:lineRule="auto"/>
        <w:ind w:left="312" w:hanging="159"/>
      </w:pPr>
      <w:r>
        <w:t>• Yumru irilik sınıfı ve kaynak partisi</w:t>
      </w:r>
    </w:p>
    <w:p>
      <w:pPr>
        <w:pStyle w:val="BodyX"/>
        <w:spacing w:after="50" w:line="264" w:lineRule="auto"/>
        <w:ind w:left="312" w:hanging="159"/>
      </w:pPr>
      <w:r>
        <w:t>• Dikim tarihi ve derinliği</w:t>
      </w:r>
    </w:p>
    <w:p>
      <w:pPr>
        <w:pStyle w:val="BodyX"/>
        <w:spacing w:after="50" w:line="264" w:lineRule="auto"/>
        <w:ind w:left="312" w:hanging="159"/>
      </w:pPr>
      <w:r>
        <w:t>• Parsel başına yumru sayısı</w:t>
      </w:r>
    </w:p>
    <w:p>
      <w:pPr>
        <w:pStyle w:val="BodyX"/>
        <w:spacing w:after="50" w:line="264" w:lineRule="auto"/>
        <w:ind w:left="312" w:hanging="159"/>
      </w:pPr>
      <w:r>
        <w:t>• Sulama suyu ve kayıt yöntemi</w:t>
      </w:r>
    </w:p>
    <w:p>
      <w:pPr>
        <w:pStyle w:val="BodyX"/>
        <w:spacing w:after="50" w:line="264" w:lineRule="auto"/>
        <w:ind w:left="312" w:hanging="159"/>
      </w:pPr>
      <w:r>
        <w:t>• Hasat zamanı değerlendirme ölçütü</w:t>
      </w:r>
    </w:p>
    <w:p>
      <w:pPr>
        <w:pStyle w:val="H2X"/>
        <w:keepNext/>
        <w:spacing w:before="140" w:after="40"/>
      </w:pPr>
      <w:r>
        <w:t>14.4 Ölçülecek sonuçlar</w:t>
      </w:r>
    </w:p>
    <w:p>
      <w:pPr>
        <w:pStyle w:val="BodyX"/>
        <w:spacing w:after="50" w:line="264" w:lineRule="auto"/>
        <w:ind w:left="312" w:hanging="159"/>
      </w:pPr>
      <w:r>
        <w:t>• Çıkış oranı ve çıkış tarihi</w:t>
      </w:r>
    </w:p>
    <w:p>
      <w:pPr>
        <w:pStyle w:val="BodyX"/>
        <w:spacing w:after="50" w:line="264" w:lineRule="auto"/>
        <w:ind w:left="312" w:hanging="159"/>
      </w:pPr>
      <w:r>
        <w:t>• Yaprak sayısı, yaprak rengi ve bitki boyu</w:t>
      </w:r>
    </w:p>
    <w:p>
      <w:pPr>
        <w:pStyle w:val="BodyX"/>
        <w:spacing w:after="50" w:line="264" w:lineRule="auto"/>
        <w:ind w:left="312" w:hanging="159"/>
      </w:pPr>
      <w:r>
        <w:t>• Toprak neminin 5, 15 ve 25 cm seyri</w:t>
      </w:r>
    </w:p>
    <w:p>
      <w:pPr>
        <w:pStyle w:val="BodyX"/>
        <w:spacing w:after="50" w:line="264" w:lineRule="auto"/>
        <w:ind w:left="312" w:hanging="159"/>
      </w:pPr>
      <w:r>
        <w:t>• Yeni yumru sayısı ve toplam ağırlık</w:t>
      </w:r>
    </w:p>
    <w:p>
      <w:pPr>
        <w:pStyle w:val="BodyX"/>
        <w:spacing w:after="50" w:line="264" w:lineRule="auto"/>
        <w:ind w:left="312" w:hanging="159"/>
      </w:pPr>
      <w:r>
        <w:t>• Dikilebilir yumru, çöp yumru ve iri kalite oranı</w:t>
      </w:r>
    </w:p>
    <w:p>
      <w:pPr>
        <w:pStyle w:val="H1X"/>
        <w:keepNext/>
        <w:spacing w:before="180" w:after="60"/>
      </w:pPr>
      <w:r>
        <w:t>15. Düziçi koşullarına özel saha notları</w:t>
      </w:r>
    </w:p>
    <w:p>
      <w:pPr>
        <w:pStyle w:val="H2X"/>
        <w:keepNext/>
        <w:spacing w:before="140" w:after="40"/>
      </w:pPr>
      <w:r>
        <w:t>15.1 pH 7,5 için yaklaşım</w:t>
      </w:r>
    </w:p>
    <w:p>
      <w:pPr>
        <w:pStyle w:val="BodyX"/>
        <w:spacing w:before="0" w:after="80" w:line="271" w:lineRule="auto"/>
      </w:pPr>
      <w:r>
        <w:rPr>
          <w:b w:val="0"/>
          <w:i w:val="0"/>
        </w:rPr>
        <w:t>Mevcut ölçüm yaklaşık pH 7,5 olduğundan, A. sancta parsellerinde doğrudan kireç eklemek yerine toprak yapısı, drenaj ve mikro element durumu izlenmelidir. Serapias parsellerinde de pH’yı değiştirmeden önce nem ve doku davranışı değerlendirilmelidir.</w:t>
      </w:r>
    </w:p>
    <w:p>
      <w:pPr>
        <w:pStyle w:val="H2X"/>
        <w:keepNext/>
        <w:spacing w:before="140" w:after="40"/>
      </w:pPr>
      <w:r>
        <w:t>15.2 Sıcak yaz ve yaz dinlenmesi</w:t>
      </w:r>
    </w:p>
    <w:p>
      <w:pPr>
        <w:pStyle w:val="BodyX"/>
        <w:spacing w:before="0" w:after="80" w:line="271" w:lineRule="auto"/>
      </w:pPr>
      <w:r>
        <w:rPr>
          <w:b w:val="0"/>
          <w:i w:val="0"/>
        </w:rPr>
        <w:t>Düziçi yaz sıcaklığı, yüzeyin hızlı kurumasına neden olabilir. Bununla birlikte hasat veya dinlenme döneminde yumrunun sürekli ıslak tutulması da risklidir. Tür bazlı yönetimde “Serapias nem ister” cümlesi yaz boyu ıslak yatak anlamına çevrilmemelidir.</w:t>
      </w:r>
    </w:p>
    <w:p>
      <w:pPr>
        <w:pStyle w:val="H2X"/>
        <w:keepNext/>
        <w:spacing w:before="140" w:after="40"/>
      </w:pPr>
      <w:r>
        <w:t>15.3 Mevcut üçlü karışımın ileri seviye kullanımı</w:t>
      </w:r>
    </w:p>
    <w:p>
      <w:pPr>
        <w:pStyle w:val="BodyX"/>
        <w:spacing w:before="0" w:after="80" w:line="271" w:lineRule="auto"/>
      </w:pPr>
      <w:r>
        <w:rPr>
          <w:b w:val="0"/>
          <w:i w:val="0"/>
        </w:rPr>
        <w:t>Dere mili, orman kumu ve tarla toprağına dayalı mevcut yaklaşım; kaynak malzemenin doku, pH, EC ve temizlik durumuna göre iyi veya zayıf sonuç verebilir. Aynı adla alınan iki kum aynı özellikte olmayabilir. Bu nedenle karışım isimle değil, elek analizi, sıkma testi, su geçişi ve laboratuvar sonucu ile tanımlanmalıdır.</w:t>
      </w:r>
    </w:p>
    <w:tbl>
      <w:tblPr>
        <w:tblW w:type="auto" w:w="0"/>
        <w:jc w:val="center"/>
        <w:tblLayout w:type="fixed"/>
        <w:tblLook w:firstColumn="1" w:firstRow="1" w:lastColumn="0" w:lastRow="0" w:noHBand="0" w:noVBand="1" w:val="04A0"/>
      </w:tblPr>
      <w:tblGrid>
        <w:gridCol w:w="10200"/>
      </w:tblGrid>
      <w:tr>
        <w:tc>
          <w:tcPr>
            <w:tcW w:type="dxa" w:w="9524"/>
            <w:shd w:fill="EDF3EF"/>
            <w:tcMar>
              <w:top w:w="120" w:type="dxa"/>
              <w:start w:w="140" w:type="dxa"/>
              <w:bottom w:w="120" w:type="dxa"/>
              <w:end w:w="140" w:type="dxa"/>
            </w:tcMar>
          </w:tcPr>
          <w:p>
            <w:pPr>
              <w:pStyle w:val="SmallX"/>
              <w:spacing w:line="264" w:lineRule="auto"/>
            </w:pPr>
            <w:r>
              <w:rPr>
                <w:b/>
                <w:color w:val="244D3A"/>
              </w:rPr>
              <w:t>Arşiv için önerilen kayıt</w:t>
              <w:br/>
            </w:r>
            <w:r>
              <w:t>Her yeni malzeme geldiğinde bir kavanoz numune ayır: kaynak, tarih, pH, EC, görünüm, elek dağılımı ve kullanıldığı parsel kodunu etikete yaz. Böylece yıllar sonra hangi karışımın iyi sonuç verdiği gerçekten bulunabilir.</w:t>
            </w:r>
          </w:p>
        </w:tc>
      </w:tr>
    </w:tbl>
    <w:p>
      <w:pPr>
        <w:spacing w:after="0"/>
      </w:pPr>
    </w:p>
    <w:p>
      <w:pPr>
        <w:pStyle w:val="H1X"/>
        <w:keepNext/>
        <w:spacing w:before="180" w:after="60"/>
      </w:pPr>
      <w:r>
        <w:t>16. Sorun teşhis tabloları</w:t>
      </w:r>
    </w:p>
    <w:tbl>
      <w:tblPr>
        <w:tblStyle w:val="TableGrid"/>
        <w:tblW w:type="auto" w:w="0"/>
        <w:jc w:val="center"/>
        <w:tblLayout w:type="fixed"/>
        <w:tblLook w:firstColumn="1" w:firstRow="1" w:lastColumn="0" w:lastRow="0" w:noHBand="0" w:noVBand="1" w:val="04A0"/>
      </w:tblPr>
      <w:tblGrid>
        <w:gridCol w:w="2268"/>
        <w:gridCol w:w="2948"/>
        <w:gridCol w:w="2381"/>
        <w:gridCol w:w="2608"/>
      </w:tblGrid>
      <w:tr>
        <w:trPr>
          <w:tblHeader w:val="true"/>
        </w:trPr>
        <w:tc>
          <w:tcPr>
            <w:tcW w:type="dxa" w:w="2550"/>
            <w:shd w:fill="DDE9E1"/>
            <w:tcMar>
              <w:top w:w="80" w:type="dxa"/>
              <w:start w:w="80" w:type="dxa"/>
              <w:bottom w:w="80" w:type="dxa"/>
              <w:end w:w="80" w:type="dxa"/>
            </w:tcMar>
            <w:vAlign w:val="center"/>
          </w:tcPr>
          <w:p>
            <w:pPr>
              <w:spacing w:after="0"/>
              <w:jc w:val="center"/>
            </w:pPr>
            <w:r>
              <w:rPr>
                <w:b/>
                <w:sz w:val="16"/>
              </w:rPr>
              <w:t>Belirti</w:t>
            </w:r>
          </w:p>
        </w:tc>
        <w:tc>
          <w:tcPr>
            <w:tcW w:type="dxa" w:w="2550"/>
            <w:shd w:fill="DDE9E1"/>
            <w:tcMar>
              <w:top w:w="80" w:type="dxa"/>
              <w:start w:w="80" w:type="dxa"/>
              <w:bottom w:w="80" w:type="dxa"/>
              <w:end w:w="80" w:type="dxa"/>
            </w:tcMar>
            <w:vAlign w:val="center"/>
          </w:tcPr>
          <w:p>
            <w:pPr>
              <w:spacing w:after="0"/>
              <w:jc w:val="center"/>
            </w:pPr>
            <w:r>
              <w:rPr>
                <w:b/>
                <w:sz w:val="16"/>
              </w:rPr>
              <w:t>Muhtemel neden</w:t>
            </w:r>
          </w:p>
        </w:tc>
        <w:tc>
          <w:tcPr>
            <w:tcW w:type="dxa" w:w="2550"/>
            <w:shd w:fill="DDE9E1"/>
            <w:tcMar>
              <w:top w:w="80" w:type="dxa"/>
              <w:start w:w="80" w:type="dxa"/>
              <w:bottom w:w="80" w:type="dxa"/>
              <w:end w:w="80" w:type="dxa"/>
            </w:tcMar>
            <w:vAlign w:val="center"/>
          </w:tcPr>
          <w:p>
            <w:pPr>
              <w:spacing w:after="0"/>
              <w:jc w:val="center"/>
            </w:pPr>
            <w:r>
              <w:rPr>
                <w:b/>
                <w:sz w:val="16"/>
              </w:rPr>
              <w:t>Kontrol</w:t>
            </w:r>
          </w:p>
        </w:tc>
        <w:tc>
          <w:tcPr>
            <w:tcW w:type="dxa" w:w="2550"/>
            <w:shd w:fill="DDE9E1"/>
            <w:tcMar>
              <w:top w:w="80" w:type="dxa"/>
              <w:start w:w="80" w:type="dxa"/>
              <w:bottom w:w="80" w:type="dxa"/>
              <w:end w:w="80" w:type="dxa"/>
            </w:tcMar>
            <w:vAlign w:val="center"/>
          </w:tcPr>
          <w:p>
            <w:pPr>
              <w:spacing w:after="0"/>
              <w:jc w:val="center"/>
            </w:pPr>
            <w:r>
              <w:rPr>
                <w:b/>
                <w:sz w:val="16"/>
              </w:rPr>
              <w:t>İlk yaklaşım</w:t>
            </w:r>
          </w:p>
        </w:tc>
      </w:tr>
      <w:tr>
        <w:trPr>
          <w:cantSplit/>
        </w:trPr>
        <w:tc>
          <w:tcPr>
            <w:tcW w:type="dxa" w:w="2268"/>
            <w:tcMar>
              <w:top w:w="75" w:type="dxa"/>
              <w:start w:w="75" w:type="dxa"/>
              <w:bottom w:w="75" w:type="dxa"/>
              <w:end w:w="75" w:type="dxa"/>
            </w:tcMar>
            <w:vAlign w:val="center"/>
          </w:tcPr>
          <w:p>
            <w:pPr>
              <w:spacing w:after="0" w:line="252" w:lineRule="auto"/>
            </w:pPr>
            <w:r>
              <w:rPr>
                <w:sz w:val="16"/>
              </w:rPr>
              <w:t>Yaprak sarı, toprak ıslak</w:t>
            </w:r>
          </w:p>
        </w:tc>
        <w:tc>
          <w:tcPr>
            <w:tcW w:type="dxa" w:w="2948"/>
            <w:tcMar>
              <w:top w:w="75" w:type="dxa"/>
              <w:start w:w="75" w:type="dxa"/>
              <w:bottom w:w="75" w:type="dxa"/>
              <w:end w:w="75" w:type="dxa"/>
            </w:tcMar>
            <w:vAlign w:val="center"/>
          </w:tcPr>
          <w:p>
            <w:pPr>
              <w:spacing w:after="0" w:line="252" w:lineRule="auto"/>
            </w:pPr>
            <w:r>
              <w:rPr>
                <w:sz w:val="16"/>
              </w:rPr>
              <w:t>Havasız kök bölgesi; kök hasarı</w:t>
            </w:r>
          </w:p>
        </w:tc>
        <w:tc>
          <w:tcPr>
            <w:tcW w:type="dxa" w:w="2381"/>
            <w:tcMar>
              <w:top w:w="75" w:type="dxa"/>
              <w:start w:w="75" w:type="dxa"/>
              <w:bottom w:w="75" w:type="dxa"/>
              <w:end w:w="75" w:type="dxa"/>
            </w:tcMar>
            <w:vAlign w:val="center"/>
          </w:tcPr>
          <w:p>
            <w:pPr>
              <w:spacing w:after="0" w:line="252" w:lineRule="auto"/>
            </w:pPr>
            <w:r>
              <w:rPr>
                <w:sz w:val="16"/>
              </w:rPr>
              <w:t>Koku, yapışkanlık, 15–25 cm nem</w:t>
            </w:r>
          </w:p>
        </w:tc>
        <w:tc>
          <w:tcPr>
            <w:tcW w:type="dxa" w:w="2608"/>
            <w:tcMar>
              <w:top w:w="75" w:type="dxa"/>
              <w:start w:w="75" w:type="dxa"/>
              <w:bottom w:w="75" w:type="dxa"/>
              <w:end w:w="75" w:type="dxa"/>
            </w:tcMar>
            <w:vAlign w:val="center"/>
          </w:tcPr>
          <w:p>
            <w:pPr>
              <w:spacing w:after="0" w:line="252" w:lineRule="auto"/>
            </w:pPr>
            <w:r>
              <w:rPr>
                <w:sz w:val="16"/>
              </w:rPr>
              <w:t>Sulamayı azalt, drenajı incele; rastgele gübre verme</w:t>
            </w:r>
          </w:p>
        </w:tc>
      </w:tr>
      <w:tr>
        <w:trPr>
          <w:cantSplit/>
        </w:trPr>
        <w:tc>
          <w:tcPr>
            <w:tcW w:type="dxa" w:w="2268"/>
            <w:tcMar>
              <w:top w:w="75" w:type="dxa"/>
              <w:start w:w="75" w:type="dxa"/>
              <w:bottom w:w="75" w:type="dxa"/>
              <w:end w:w="75" w:type="dxa"/>
            </w:tcMar>
            <w:vAlign w:val="center"/>
          </w:tcPr>
          <w:p>
            <w:pPr>
              <w:spacing w:after="0" w:line="252" w:lineRule="auto"/>
            </w:pPr>
            <w:r>
              <w:rPr>
                <w:sz w:val="16"/>
              </w:rPr>
              <w:t>Yaprak sarı, toprak normal, pH yüksek</w:t>
            </w:r>
          </w:p>
        </w:tc>
        <w:tc>
          <w:tcPr>
            <w:tcW w:type="dxa" w:w="2948"/>
            <w:tcMar>
              <w:top w:w="75" w:type="dxa"/>
              <w:start w:w="75" w:type="dxa"/>
              <w:bottom w:w="75" w:type="dxa"/>
              <w:end w:w="75" w:type="dxa"/>
            </w:tcMar>
            <w:vAlign w:val="center"/>
          </w:tcPr>
          <w:p>
            <w:pPr>
              <w:spacing w:after="0" w:line="252" w:lineRule="auto"/>
            </w:pPr>
            <w:r>
              <w:rPr>
                <w:sz w:val="16"/>
              </w:rPr>
              <w:t>Demir/çinko erişim sorunu olabilir</w:t>
            </w:r>
          </w:p>
        </w:tc>
        <w:tc>
          <w:tcPr>
            <w:tcW w:type="dxa" w:w="2381"/>
            <w:tcMar>
              <w:top w:w="75" w:type="dxa"/>
              <w:start w:w="75" w:type="dxa"/>
              <w:bottom w:w="75" w:type="dxa"/>
              <w:end w:w="75" w:type="dxa"/>
            </w:tcMar>
            <w:vAlign w:val="center"/>
          </w:tcPr>
          <w:p>
            <w:pPr>
              <w:spacing w:after="0" w:line="252" w:lineRule="auto"/>
            </w:pPr>
            <w:r>
              <w:rPr>
                <w:sz w:val="16"/>
              </w:rPr>
              <w:t>Toprak ve yaprak analizi</w:t>
            </w:r>
          </w:p>
        </w:tc>
        <w:tc>
          <w:tcPr>
            <w:tcW w:type="dxa" w:w="2608"/>
            <w:tcMar>
              <w:top w:w="75" w:type="dxa"/>
              <w:start w:w="75" w:type="dxa"/>
              <w:bottom w:w="75" w:type="dxa"/>
              <w:end w:w="75" w:type="dxa"/>
            </w:tcMar>
            <w:vAlign w:val="center"/>
          </w:tcPr>
          <w:p>
            <w:pPr>
              <w:spacing w:after="0" w:line="252" w:lineRule="auto"/>
            </w:pPr>
            <w:r>
              <w:rPr>
                <w:sz w:val="16"/>
              </w:rPr>
              <w:t>Analize göre mikro element planı</w:t>
            </w:r>
          </w:p>
        </w:tc>
      </w:tr>
      <w:tr>
        <w:trPr>
          <w:cantSplit/>
        </w:trPr>
        <w:tc>
          <w:tcPr>
            <w:tcW w:type="dxa" w:w="2268"/>
            <w:tcMar>
              <w:top w:w="75" w:type="dxa"/>
              <w:start w:w="75" w:type="dxa"/>
              <w:bottom w:w="75" w:type="dxa"/>
              <w:end w:w="75" w:type="dxa"/>
            </w:tcMar>
            <w:vAlign w:val="center"/>
          </w:tcPr>
          <w:p>
            <w:pPr>
              <w:spacing w:after="0" w:line="252" w:lineRule="auto"/>
            </w:pPr>
            <w:r>
              <w:rPr>
                <w:sz w:val="16"/>
              </w:rPr>
              <w:t>Çıkış düzensiz</w:t>
            </w:r>
          </w:p>
        </w:tc>
        <w:tc>
          <w:tcPr>
            <w:tcW w:type="dxa" w:w="2948"/>
            <w:tcMar>
              <w:top w:w="75" w:type="dxa"/>
              <w:start w:w="75" w:type="dxa"/>
              <w:bottom w:w="75" w:type="dxa"/>
              <w:end w:w="75" w:type="dxa"/>
            </w:tcMar>
            <w:vAlign w:val="center"/>
          </w:tcPr>
          <w:p>
            <w:pPr>
              <w:spacing w:after="0" w:line="252" w:lineRule="auto"/>
            </w:pPr>
            <w:r>
              <w:rPr>
                <w:sz w:val="16"/>
              </w:rPr>
              <w:t>Derinlik, yumru kalitesi veya kuru cepler</w:t>
            </w:r>
          </w:p>
        </w:tc>
        <w:tc>
          <w:tcPr>
            <w:tcW w:type="dxa" w:w="2381"/>
            <w:tcMar>
              <w:top w:w="75" w:type="dxa"/>
              <w:start w:w="75" w:type="dxa"/>
              <w:bottom w:w="75" w:type="dxa"/>
              <w:end w:w="75" w:type="dxa"/>
            </w:tcMar>
            <w:vAlign w:val="center"/>
          </w:tcPr>
          <w:p>
            <w:pPr>
              <w:spacing w:after="0" w:line="252" w:lineRule="auto"/>
            </w:pPr>
            <w:r>
              <w:rPr>
                <w:sz w:val="16"/>
              </w:rPr>
              <w:t>Dikim krokisi, hat ıslanma çapı</w:t>
            </w:r>
          </w:p>
        </w:tc>
        <w:tc>
          <w:tcPr>
            <w:tcW w:type="dxa" w:w="2608"/>
            <w:tcMar>
              <w:top w:w="75" w:type="dxa"/>
              <w:start w:w="75" w:type="dxa"/>
              <w:bottom w:w="75" w:type="dxa"/>
              <w:end w:w="75" w:type="dxa"/>
            </w:tcMar>
            <w:vAlign w:val="center"/>
          </w:tcPr>
          <w:p>
            <w:pPr>
              <w:spacing w:after="0" w:line="252" w:lineRule="auto"/>
            </w:pPr>
            <w:r>
              <w:rPr>
                <w:sz w:val="16"/>
              </w:rPr>
              <w:t>Bir sonraki dikimde standart derinlik ve hat testi</w:t>
            </w:r>
          </w:p>
        </w:tc>
      </w:tr>
      <w:tr>
        <w:trPr>
          <w:cantSplit/>
        </w:trPr>
        <w:tc>
          <w:tcPr>
            <w:tcW w:type="dxa" w:w="2268"/>
            <w:tcMar>
              <w:top w:w="75" w:type="dxa"/>
              <w:start w:w="75" w:type="dxa"/>
              <w:bottom w:w="75" w:type="dxa"/>
              <w:end w:w="75" w:type="dxa"/>
            </w:tcMar>
            <w:vAlign w:val="center"/>
          </w:tcPr>
          <w:p>
            <w:pPr>
              <w:spacing w:after="0" w:line="252" w:lineRule="auto"/>
            </w:pPr>
            <w:r>
              <w:rPr>
                <w:sz w:val="16"/>
              </w:rPr>
              <w:t>Serapias hızlı soluyor</w:t>
            </w:r>
          </w:p>
        </w:tc>
        <w:tc>
          <w:tcPr>
            <w:tcW w:type="dxa" w:w="2948"/>
            <w:tcMar>
              <w:top w:w="75" w:type="dxa"/>
              <w:start w:w="75" w:type="dxa"/>
              <w:bottom w:w="75" w:type="dxa"/>
              <w:end w:w="75" w:type="dxa"/>
            </w:tcMar>
            <w:vAlign w:val="center"/>
          </w:tcPr>
          <w:p>
            <w:pPr>
              <w:spacing w:after="0" w:line="252" w:lineRule="auto"/>
            </w:pPr>
            <w:r>
              <w:rPr>
                <w:sz w:val="16"/>
              </w:rPr>
              <w:t>Kök bölgesi hızlı kuruyor veya sıcak stresi</w:t>
            </w:r>
          </w:p>
        </w:tc>
        <w:tc>
          <w:tcPr>
            <w:tcW w:type="dxa" w:w="2381"/>
            <w:tcMar>
              <w:top w:w="75" w:type="dxa"/>
              <w:start w:w="75" w:type="dxa"/>
              <w:bottom w:w="75" w:type="dxa"/>
              <w:end w:w="75" w:type="dxa"/>
            </w:tcMar>
            <w:vAlign w:val="center"/>
          </w:tcPr>
          <w:p>
            <w:pPr>
              <w:spacing w:after="0" w:line="252" w:lineRule="auto"/>
            </w:pPr>
            <w:r>
              <w:rPr>
                <w:sz w:val="16"/>
              </w:rPr>
              <w:t>5–15 cm nem, yüzey sıcaklığı</w:t>
            </w:r>
          </w:p>
        </w:tc>
        <w:tc>
          <w:tcPr>
            <w:tcW w:type="dxa" w:w="2608"/>
            <w:tcMar>
              <w:top w:w="75" w:type="dxa"/>
              <w:start w:w="75" w:type="dxa"/>
              <w:bottom w:w="75" w:type="dxa"/>
              <w:end w:w="75" w:type="dxa"/>
            </w:tcMar>
            <w:vAlign w:val="center"/>
          </w:tcPr>
          <w:p>
            <w:pPr>
              <w:spacing w:after="0" w:line="252" w:lineRule="auto"/>
            </w:pPr>
            <w:r>
              <w:rPr>
                <w:sz w:val="16"/>
              </w:rPr>
              <w:t>Nem tamponu/gölge pilotu; kontrollü sulama</w:t>
            </w:r>
          </w:p>
        </w:tc>
      </w:tr>
      <w:tr>
        <w:trPr>
          <w:cantSplit/>
        </w:trPr>
        <w:tc>
          <w:tcPr>
            <w:tcW w:type="dxa" w:w="2268"/>
            <w:tcMar>
              <w:top w:w="75" w:type="dxa"/>
              <w:start w:w="75" w:type="dxa"/>
              <w:bottom w:w="75" w:type="dxa"/>
              <w:end w:w="75" w:type="dxa"/>
            </w:tcMar>
            <w:vAlign w:val="center"/>
          </w:tcPr>
          <w:p>
            <w:pPr>
              <w:spacing w:after="0" w:line="252" w:lineRule="auto"/>
            </w:pPr>
            <w:r>
              <w:rPr>
                <w:sz w:val="16"/>
              </w:rPr>
              <w:t>A. sancta yumrusu yumuşak</w:t>
            </w:r>
          </w:p>
        </w:tc>
        <w:tc>
          <w:tcPr>
            <w:tcW w:type="dxa" w:w="2948"/>
            <w:tcMar>
              <w:top w:w="75" w:type="dxa"/>
              <w:start w:w="75" w:type="dxa"/>
              <w:bottom w:w="75" w:type="dxa"/>
              <w:end w:w="75" w:type="dxa"/>
            </w:tcMar>
            <w:vAlign w:val="center"/>
          </w:tcPr>
          <w:p>
            <w:pPr>
              <w:spacing w:after="0" w:line="252" w:lineRule="auto"/>
            </w:pPr>
            <w:r>
              <w:rPr>
                <w:sz w:val="16"/>
              </w:rPr>
              <w:t>Fazla nem, hastalık veya hasat hasarı</w:t>
            </w:r>
          </w:p>
        </w:tc>
        <w:tc>
          <w:tcPr>
            <w:tcW w:type="dxa" w:w="2381"/>
            <w:tcMar>
              <w:top w:w="75" w:type="dxa"/>
              <w:start w:w="75" w:type="dxa"/>
              <w:bottom w:w="75" w:type="dxa"/>
              <w:end w:w="75" w:type="dxa"/>
            </w:tcMar>
            <w:vAlign w:val="center"/>
          </w:tcPr>
          <w:p>
            <w:pPr>
              <w:spacing w:after="0" w:line="252" w:lineRule="auto"/>
            </w:pPr>
            <w:r>
              <w:rPr>
                <w:sz w:val="16"/>
              </w:rPr>
              <w:t>Koku, leke, depo ve tarla kaydı</w:t>
            </w:r>
          </w:p>
        </w:tc>
        <w:tc>
          <w:tcPr>
            <w:tcW w:type="dxa" w:w="2608"/>
            <w:tcMar>
              <w:top w:w="75" w:type="dxa"/>
              <w:start w:w="75" w:type="dxa"/>
              <w:bottom w:w="75" w:type="dxa"/>
              <w:end w:w="75" w:type="dxa"/>
            </w:tcMar>
            <w:vAlign w:val="center"/>
          </w:tcPr>
          <w:p>
            <w:pPr>
              <w:spacing w:after="0" w:line="252" w:lineRule="auto"/>
            </w:pPr>
            <w:r>
              <w:rPr>
                <w:sz w:val="16"/>
              </w:rPr>
              <w:t>Problemli materyali ayır; drenaj ve saklamayı incele</w:t>
            </w:r>
          </w:p>
        </w:tc>
      </w:tr>
      <w:tr>
        <w:trPr>
          <w:cantSplit/>
        </w:trPr>
        <w:tc>
          <w:tcPr>
            <w:tcW w:type="dxa" w:w="2268"/>
            <w:tcMar>
              <w:top w:w="75" w:type="dxa"/>
              <w:start w:w="75" w:type="dxa"/>
              <w:bottom w:w="75" w:type="dxa"/>
              <w:end w:w="75" w:type="dxa"/>
            </w:tcMar>
            <w:vAlign w:val="center"/>
          </w:tcPr>
          <w:p>
            <w:pPr>
              <w:spacing w:after="0" w:line="252" w:lineRule="auto"/>
            </w:pPr>
            <w:r>
              <w:rPr>
                <w:sz w:val="16"/>
              </w:rPr>
              <w:t>Yatak yüzeyi kabuk bağlıyor</w:t>
            </w:r>
          </w:p>
        </w:tc>
        <w:tc>
          <w:tcPr>
            <w:tcW w:type="dxa" w:w="2948"/>
            <w:tcMar>
              <w:top w:w="75" w:type="dxa"/>
              <w:start w:w="75" w:type="dxa"/>
              <w:bottom w:w="75" w:type="dxa"/>
              <w:end w:w="75" w:type="dxa"/>
            </w:tcMar>
            <w:vAlign w:val="center"/>
          </w:tcPr>
          <w:p>
            <w:pPr>
              <w:spacing w:after="0" w:line="252" w:lineRule="auto"/>
            </w:pPr>
            <w:r>
              <w:rPr>
                <w:sz w:val="16"/>
              </w:rPr>
              <w:t>İnce silt/kil oranı yüksek; yağmur darbesi</w:t>
            </w:r>
          </w:p>
        </w:tc>
        <w:tc>
          <w:tcPr>
            <w:tcW w:type="dxa" w:w="2381"/>
            <w:tcMar>
              <w:top w:w="75" w:type="dxa"/>
              <w:start w:w="75" w:type="dxa"/>
              <w:bottom w:w="75" w:type="dxa"/>
              <w:end w:w="75" w:type="dxa"/>
            </w:tcMar>
            <w:vAlign w:val="center"/>
          </w:tcPr>
          <w:p>
            <w:pPr>
              <w:spacing w:after="0" w:line="252" w:lineRule="auto"/>
            </w:pPr>
            <w:r>
              <w:rPr>
                <w:sz w:val="16"/>
              </w:rPr>
              <w:t>Yüzey kırılma ve infiltrasyon testi</w:t>
            </w:r>
          </w:p>
        </w:tc>
        <w:tc>
          <w:tcPr>
            <w:tcW w:type="dxa" w:w="2608"/>
            <w:tcMar>
              <w:top w:w="75" w:type="dxa"/>
              <w:start w:w="75" w:type="dxa"/>
              <w:bottom w:w="75" w:type="dxa"/>
              <w:end w:w="75" w:type="dxa"/>
            </w:tcMar>
            <w:vAlign w:val="center"/>
          </w:tcPr>
          <w:p>
            <w:pPr>
              <w:spacing w:after="0" w:line="252" w:lineRule="auto"/>
            </w:pPr>
            <w:r>
              <w:rPr>
                <w:sz w:val="16"/>
              </w:rPr>
              <w:t>İnce yüzey düzeltmesi; yapıyı derinden bozma</w:t>
            </w:r>
          </w:p>
        </w:tc>
      </w:tr>
    </w:tbl>
    <w:p>
      <w:pPr>
        <w:spacing w:after="0"/>
      </w:pPr>
    </w:p>
    <w:p>
      <w:pPr>
        <w:jc w:val="center"/>
      </w:pPr>
      <w:r>
        <w:drawing>
          <wp:inline xmlns:a="http://schemas.openxmlformats.org/drawingml/2006/main" xmlns:pic="http://schemas.openxmlformats.org/drawingml/2006/picture">
            <wp:extent cx="6048000" cy="3482182"/>
            <wp:docPr id="7" name="Picture 7" descr="Image: image7.png"/>
            <wp:cNvGraphicFramePr>
              <a:graphicFrameLocks noChangeAspect="1"/>
            </wp:cNvGraphicFramePr>
            <a:graphic>
              <a:graphicData uri="http://schemas.openxmlformats.org/drawingml/2006/picture">
                <pic:pic>
                  <pic:nvPicPr>
                    <pic:cNvPr id="0" name="decision_tree.png"/>
                    <pic:cNvPicPr/>
                  </pic:nvPicPr>
                  <pic:blipFill>
                    <a:blip r:embed="rId17"/>
                    <a:stretch>
                      <a:fillRect/>
                    </a:stretch>
                  </pic:blipFill>
                  <pic:spPr>
                    <a:xfrm>
                      <a:off x="0" y="0"/>
                      <a:ext cx="6048000" cy="3482182"/>
                    </a:xfrm>
                    <a:prstGeom prst="rect"/>
                  </pic:spPr>
                </pic:pic>
              </a:graphicData>
            </a:graphic>
          </wp:inline>
        </w:drawing>
      </w:r>
    </w:p>
    <w:p>
      <w:pPr>
        <w:pStyle w:val="SmallX"/>
        <w:spacing w:before="0" w:after="100"/>
        <w:jc w:val="center"/>
      </w:pPr>
      <w:r>
        <w:rPr>
          <w:i/>
        </w:rPr>
        <w:t>Şekil 6. Toprağın ağır, hızlı kuruyan veya kimyasal olarak şüpheli olmasına göre karar ağacı.</w:t>
      </w:r>
    </w:p>
    <w:p>
      <w:pPr>
        <w:pStyle w:val="H1X"/>
        <w:keepNext/>
        <w:spacing w:before="180" w:after="60"/>
      </w:pPr>
      <w:r>
        <w:t>17. Toprak analizini okuma örneği</w:t>
      </w:r>
    </w:p>
    <w:p>
      <w:pPr>
        <w:pStyle w:val="BodyX"/>
        <w:spacing w:before="0" w:after="80" w:line="271" w:lineRule="auto"/>
      </w:pPr>
      <w:r>
        <w:rPr>
          <w:b w:val="0"/>
          <w:i w:val="0"/>
        </w:rPr>
        <w:t>Aşağıdaki tablo bir laboratuvar raporu değildir; analiz sonucunu tür bazında nasıl yorumlamak gerektiğini gösteren eğitim örneğidir.</w:t>
      </w:r>
    </w:p>
    <w:tbl>
      <w:tblPr>
        <w:tblStyle w:val="TableGrid"/>
        <w:tblW w:type="auto" w:w="0"/>
        <w:jc w:val="center"/>
        <w:tblLayout w:type="fixed"/>
        <w:tblLook w:firstColumn="1" w:firstRow="1" w:lastColumn="0" w:lastRow="0" w:noHBand="0" w:noVBand="1" w:val="04A0"/>
      </w:tblPr>
      <w:tblGrid>
        <w:gridCol w:w="1701"/>
        <w:gridCol w:w="1587"/>
        <w:gridCol w:w="3458"/>
        <w:gridCol w:w="3458"/>
      </w:tblGrid>
      <w:tr>
        <w:trPr>
          <w:tblHeader w:val="true"/>
        </w:trPr>
        <w:tc>
          <w:tcPr>
            <w:tcW w:type="dxa" w:w="2550"/>
            <w:shd w:fill="DDE9E1"/>
            <w:tcMar>
              <w:top w:w="80" w:type="dxa"/>
              <w:start w:w="80" w:type="dxa"/>
              <w:bottom w:w="80" w:type="dxa"/>
              <w:end w:w="80" w:type="dxa"/>
            </w:tcMar>
            <w:vAlign w:val="center"/>
          </w:tcPr>
          <w:p>
            <w:pPr>
              <w:spacing w:after="0"/>
              <w:jc w:val="center"/>
            </w:pPr>
            <w:r>
              <w:rPr>
                <w:b/>
                <w:sz w:val="17"/>
              </w:rPr>
              <w:t>Parametre</w:t>
            </w:r>
          </w:p>
        </w:tc>
        <w:tc>
          <w:tcPr>
            <w:tcW w:type="dxa" w:w="2550"/>
            <w:shd w:fill="DDE9E1"/>
            <w:tcMar>
              <w:top w:w="80" w:type="dxa"/>
              <w:start w:w="80" w:type="dxa"/>
              <w:bottom w:w="80" w:type="dxa"/>
              <w:end w:w="80" w:type="dxa"/>
            </w:tcMar>
            <w:vAlign w:val="center"/>
          </w:tcPr>
          <w:p>
            <w:pPr>
              <w:spacing w:after="0"/>
              <w:jc w:val="center"/>
            </w:pPr>
            <w:r>
              <w:rPr>
                <w:b/>
                <w:sz w:val="17"/>
              </w:rPr>
              <w:t>Örnek sonuç</w:t>
            </w:r>
          </w:p>
        </w:tc>
        <w:tc>
          <w:tcPr>
            <w:tcW w:type="dxa" w:w="2550"/>
            <w:shd w:fill="DDE9E1"/>
            <w:tcMar>
              <w:top w:w="80" w:type="dxa"/>
              <w:start w:w="80" w:type="dxa"/>
              <w:bottom w:w="80" w:type="dxa"/>
              <w:end w:w="80" w:type="dxa"/>
            </w:tcMar>
            <w:vAlign w:val="center"/>
          </w:tcPr>
          <w:p>
            <w:pPr>
              <w:spacing w:after="0"/>
              <w:jc w:val="center"/>
            </w:pPr>
            <w:r>
              <w:rPr>
                <w:b/>
                <w:sz w:val="17"/>
              </w:rPr>
              <w:t>A. sancta yorumu</w:t>
            </w:r>
          </w:p>
        </w:tc>
        <w:tc>
          <w:tcPr>
            <w:tcW w:type="dxa" w:w="2550"/>
            <w:shd w:fill="DDE9E1"/>
            <w:tcMar>
              <w:top w:w="80" w:type="dxa"/>
              <w:start w:w="80" w:type="dxa"/>
              <w:bottom w:w="80" w:type="dxa"/>
              <w:end w:w="80" w:type="dxa"/>
            </w:tcMar>
            <w:vAlign w:val="center"/>
          </w:tcPr>
          <w:p>
            <w:pPr>
              <w:spacing w:after="0"/>
              <w:jc w:val="center"/>
            </w:pPr>
            <w:r>
              <w:rPr>
                <w:b/>
                <w:sz w:val="17"/>
              </w:rPr>
              <w:t>S. vomeracea yorumu</w:t>
            </w:r>
          </w:p>
        </w:tc>
      </w:tr>
      <w:tr>
        <w:trPr>
          <w:cantSplit/>
        </w:trPr>
        <w:tc>
          <w:tcPr>
            <w:tcW w:type="dxa" w:w="1701"/>
            <w:tcMar>
              <w:top w:w="75" w:type="dxa"/>
              <w:start w:w="75" w:type="dxa"/>
              <w:bottom w:w="75" w:type="dxa"/>
              <w:end w:w="75" w:type="dxa"/>
            </w:tcMar>
            <w:vAlign w:val="center"/>
          </w:tcPr>
          <w:p>
            <w:pPr>
              <w:spacing w:after="0" w:line="252" w:lineRule="auto"/>
            </w:pPr>
            <w:r>
              <w:rPr>
                <w:sz w:val="17"/>
              </w:rPr>
              <w:t>pH</w:t>
            </w:r>
          </w:p>
        </w:tc>
        <w:tc>
          <w:tcPr>
            <w:tcW w:type="dxa" w:w="1587"/>
            <w:tcMar>
              <w:top w:w="75" w:type="dxa"/>
              <w:start w:w="75" w:type="dxa"/>
              <w:bottom w:w="75" w:type="dxa"/>
              <w:end w:w="75" w:type="dxa"/>
            </w:tcMar>
            <w:vAlign w:val="center"/>
          </w:tcPr>
          <w:p>
            <w:pPr>
              <w:spacing w:after="0" w:line="252" w:lineRule="auto"/>
            </w:pPr>
            <w:r>
              <w:rPr>
                <w:sz w:val="17"/>
              </w:rPr>
              <w:t>7,5</w:t>
            </w:r>
          </w:p>
        </w:tc>
        <w:tc>
          <w:tcPr>
            <w:tcW w:type="dxa" w:w="3458"/>
            <w:tcMar>
              <w:top w:w="75" w:type="dxa"/>
              <w:start w:w="75" w:type="dxa"/>
              <w:bottom w:w="75" w:type="dxa"/>
              <w:end w:w="75" w:type="dxa"/>
            </w:tcMar>
            <w:vAlign w:val="center"/>
          </w:tcPr>
          <w:p>
            <w:pPr>
              <w:spacing w:after="0" w:line="252" w:lineRule="auto"/>
            </w:pPr>
            <w:r>
              <w:rPr>
                <w:sz w:val="17"/>
              </w:rPr>
              <w:t>Kireç ekleme; drenaj ve mikro elementleri izle</w:t>
            </w:r>
          </w:p>
        </w:tc>
        <w:tc>
          <w:tcPr>
            <w:tcW w:type="dxa" w:w="3458"/>
            <w:tcMar>
              <w:top w:w="75" w:type="dxa"/>
              <w:start w:w="75" w:type="dxa"/>
              <w:bottom w:w="75" w:type="dxa"/>
              <w:end w:w="75" w:type="dxa"/>
            </w:tcMar>
            <w:vAlign w:val="center"/>
          </w:tcPr>
          <w:p>
            <w:pPr>
              <w:spacing w:after="0" w:line="252" w:lineRule="auto"/>
            </w:pPr>
            <w:r>
              <w:rPr>
                <w:sz w:val="17"/>
              </w:rPr>
              <w:t>pH’yı değiştirmekten önce nem ve dokuya odaklan</w:t>
            </w:r>
          </w:p>
        </w:tc>
      </w:tr>
      <w:tr>
        <w:trPr>
          <w:cantSplit/>
        </w:trPr>
        <w:tc>
          <w:tcPr>
            <w:tcW w:type="dxa" w:w="1701"/>
            <w:tcMar>
              <w:top w:w="75" w:type="dxa"/>
              <w:start w:w="75" w:type="dxa"/>
              <w:bottom w:w="75" w:type="dxa"/>
              <w:end w:w="75" w:type="dxa"/>
            </w:tcMar>
            <w:vAlign w:val="center"/>
          </w:tcPr>
          <w:p>
            <w:pPr>
              <w:spacing w:after="0" w:line="252" w:lineRule="auto"/>
            </w:pPr>
            <w:r>
              <w:rPr>
                <w:sz w:val="17"/>
              </w:rPr>
              <w:t>EC</w:t>
            </w:r>
          </w:p>
        </w:tc>
        <w:tc>
          <w:tcPr>
            <w:tcW w:type="dxa" w:w="1587"/>
            <w:tcMar>
              <w:top w:w="75" w:type="dxa"/>
              <w:start w:w="75" w:type="dxa"/>
              <w:bottom w:w="75" w:type="dxa"/>
              <w:end w:w="75" w:type="dxa"/>
            </w:tcMar>
            <w:vAlign w:val="center"/>
          </w:tcPr>
          <w:p>
            <w:pPr>
              <w:spacing w:after="0" w:line="252" w:lineRule="auto"/>
            </w:pPr>
            <w:r>
              <w:rPr>
                <w:sz w:val="17"/>
              </w:rPr>
              <w:t>0,8 dS/m</w:t>
            </w:r>
          </w:p>
        </w:tc>
        <w:tc>
          <w:tcPr>
            <w:tcW w:type="dxa" w:w="3458"/>
            <w:tcMar>
              <w:top w:w="75" w:type="dxa"/>
              <w:start w:w="75" w:type="dxa"/>
              <w:bottom w:w="75" w:type="dxa"/>
              <w:end w:w="75" w:type="dxa"/>
            </w:tcMar>
            <w:vAlign w:val="center"/>
          </w:tcPr>
          <w:p>
            <w:pPr>
              <w:spacing w:after="0" w:line="252" w:lineRule="auto"/>
            </w:pPr>
            <w:r>
              <w:rPr>
                <w:sz w:val="17"/>
              </w:rPr>
              <w:t>Başlangıçta düşük risk; gübre birikimini izle</w:t>
            </w:r>
          </w:p>
        </w:tc>
        <w:tc>
          <w:tcPr>
            <w:tcW w:type="dxa" w:w="3458"/>
            <w:tcMar>
              <w:top w:w="75" w:type="dxa"/>
              <w:start w:w="75" w:type="dxa"/>
              <w:bottom w:w="75" w:type="dxa"/>
              <w:end w:w="75" w:type="dxa"/>
            </w:tcMar>
            <w:vAlign w:val="center"/>
          </w:tcPr>
          <w:p>
            <w:pPr>
              <w:spacing w:after="0" w:line="252" w:lineRule="auto"/>
            </w:pPr>
            <w:r>
              <w:rPr>
                <w:sz w:val="17"/>
              </w:rPr>
              <w:t>Aynı; hızlı kuruma varsa tuz yoğunlaşmasına dikkat</w:t>
            </w:r>
          </w:p>
        </w:tc>
      </w:tr>
      <w:tr>
        <w:trPr>
          <w:cantSplit/>
        </w:trPr>
        <w:tc>
          <w:tcPr>
            <w:tcW w:type="dxa" w:w="1701"/>
            <w:tcMar>
              <w:top w:w="75" w:type="dxa"/>
              <w:start w:w="75" w:type="dxa"/>
              <w:bottom w:w="75" w:type="dxa"/>
              <w:end w:w="75" w:type="dxa"/>
            </w:tcMar>
            <w:vAlign w:val="center"/>
          </w:tcPr>
          <w:p>
            <w:pPr>
              <w:spacing w:after="0" w:line="252" w:lineRule="auto"/>
            </w:pPr>
            <w:r>
              <w:rPr>
                <w:sz w:val="17"/>
              </w:rPr>
              <w:t>Organik madde</w:t>
            </w:r>
          </w:p>
        </w:tc>
        <w:tc>
          <w:tcPr>
            <w:tcW w:type="dxa" w:w="1587"/>
            <w:tcMar>
              <w:top w:w="75" w:type="dxa"/>
              <w:start w:w="75" w:type="dxa"/>
              <w:bottom w:w="75" w:type="dxa"/>
              <w:end w:w="75" w:type="dxa"/>
            </w:tcMar>
            <w:vAlign w:val="center"/>
          </w:tcPr>
          <w:p>
            <w:pPr>
              <w:spacing w:after="0" w:line="252" w:lineRule="auto"/>
            </w:pPr>
            <w:r>
              <w:rPr>
                <w:sz w:val="17"/>
              </w:rPr>
              <w:t>%2,0</w:t>
            </w:r>
          </w:p>
        </w:tc>
        <w:tc>
          <w:tcPr>
            <w:tcW w:type="dxa" w:w="3458"/>
            <w:tcMar>
              <w:top w:w="75" w:type="dxa"/>
              <w:start w:w="75" w:type="dxa"/>
              <w:bottom w:w="75" w:type="dxa"/>
              <w:end w:w="75" w:type="dxa"/>
            </w:tcMar>
            <w:vAlign w:val="center"/>
          </w:tcPr>
          <w:p>
            <w:pPr>
              <w:spacing w:after="0" w:line="252" w:lineRule="auto"/>
            </w:pPr>
            <w:r>
              <w:rPr>
                <w:sz w:val="17"/>
              </w:rPr>
              <w:t>Ölçülü olgun organik destek düşünülebilir</w:t>
            </w:r>
          </w:p>
        </w:tc>
        <w:tc>
          <w:tcPr>
            <w:tcW w:type="dxa" w:w="3458"/>
            <w:tcMar>
              <w:top w:w="75" w:type="dxa"/>
              <w:start w:w="75" w:type="dxa"/>
              <w:bottom w:w="75" w:type="dxa"/>
              <w:end w:w="75" w:type="dxa"/>
            </w:tcMar>
            <w:vAlign w:val="center"/>
          </w:tcPr>
          <w:p>
            <w:pPr>
              <w:spacing w:after="0" w:line="252" w:lineRule="auto"/>
            </w:pPr>
            <w:r>
              <w:rPr>
                <w:sz w:val="17"/>
              </w:rPr>
              <w:t>Nem tamponu için biraz daha önemli olabilir; aşırıya kaçma</w:t>
            </w:r>
          </w:p>
        </w:tc>
      </w:tr>
      <w:tr>
        <w:trPr>
          <w:cantSplit/>
        </w:trPr>
        <w:tc>
          <w:tcPr>
            <w:tcW w:type="dxa" w:w="1701"/>
            <w:tcMar>
              <w:top w:w="75" w:type="dxa"/>
              <w:start w:w="75" w:type="dxa"/>
              <w:bottom w:w="75" w:type="dxa"/>
              <w:end w:w="75" w:type="dxa"/>
            </w:tcMar>
            <w:vAlign w:val="center"/>
          </w:tcPr>
          <w:p>
            <w:pPr>
              <w:spacing w:after="0" w:line="252" w:lineRule="auto"/>
            </w:pPr>
            <w:r>
              <w:rPr>
                <w:sz w:val="17"/>
              </w:rPr>
              <w:t>Kil</w:t>
            </w:r>
          </w:p>
        </w:tc>
        <w:tc>
          <w:tcPr>
            <w:tcW w:type="dxa" w:w="1587"/>
            <w:tcMar>
              <w:top w:w="75" w:type="dxa"/>
              <w:start w:w="75" w:type="dxa"/>
              <w:bottom w:w="75" w:type="dxa"/>
              <w:end w:w="75" w:type="dxa"/>
            </w:tcMar>
            <w:vAlign w:val="center"/>
          </w:tcPr>
          <w:p>
            <w:pPr>
              <w:spacing w:after="0" w:line="252" w:lineRule="auto"/>
            </w:pPr>
            <w:r>
              <w:rPr>
                <w:sz w:val="17"/>
              </w:rPr>
              <w:t>%38</w:t>
            </w:r>
          </w:p>
        </w:tc>
        <w:tc>
          <w:tcPr>
            <w:tcW w:type="dxa" w:w="3458"/>
            <w:tcMar>
              <w:top w:w="75" w:type="dxa"/>
              <w:start w:w="75" w:type="dxa"/>
              <w:bottom w:w="75" w:type="dxa"/>
              <w:end w:w="75" w:type="dxa"/>
            </w:tcMar>
            <w:vAlign w:val="center"/>
          </w:tcPr>
          <w:p>
            <w:pPr>
              <w:spacing w:after="0" w:line="252" w:lineRule="auto"/>
            </w:pPr>
            <w:r>
              <w:rPr>
                <w:sz w:val="17"/>
              </w:rPr>
              <w:t>Yükseltilmiş yatak ve mineral iskelet gerekli olabilir</w:t>
            </w:r>
          </w:p>
        </w:tc>
        <w:tc>
          <w:tcPr>
            <w:tcW w:type="dxa" w:w="3458"/>
            <w:tcMar>
              <w:top w:w="75" w:type="dxa"/>
              <w:start w:w="75" w:type="dxa"/>
              <w:bottom w:w="75" w:type="dxa"/>
              <w:end w:w="75" w:type="dxa"/>
            </w:tcMar>
            <w:vAlign w:val="center"/>
          </w:tcPr>
          <w:p>
            <w:pPr>
              <w:spacing w:after="0" w:line="252" w:lineRule="auto"/>
            </w:pPr>
            <w:r>
              <w:rPr>
                <w:sz w:val="17"/>
              </w:rPr>
              <w:t>Drenaj şart; organik maddeyi otomatik artırma</w:t>
            </w:r>
          </w:p>
        </w:tc>
      </w:tr>
      <w:tr>
        <w:trPr>
          <w:cantSplit/>
        </w:trPr>
        <w:tc>
          <w:tcPr>
            <w:tcW w:type="dxa" w:w="1701"/>
            <w:tcMar>
              <w:top w:w="75" w:type="dxa"/>
              <w:start w:w="75" w:type="dxa"/>
              <w:bottom w:w="75" w:type="dxa"/>
              <w:end w:w="75" w:type="dxa"/>
            </w:tcMar>
            <w:vAlign w:val="center"/>
          </w:tcPr>
          <w:p>
            <w:pPr>
              <w:spacing w:after="0" w:line="252" w:lineRule="auto"/>
            </w:pPr>
            <w:r>
              <w:rPr>
                <w:sz w:val="17"/>
              </w:rPr>
              <w:t>Kireç</w:t>
            </w:r>
          </w:p>
        </w:tc>
        <w:tc>
          <w:tcPr>
            <w:tcW w:type="dxa" w:w="1587"/>
            <w:tcMar>
              <w:top w:w="75" w:type="dxa"/>
              <w:start w:w="75" w:type="dxa"/>
              <w:bottom w:w="75" w:type="dxa"/>
              <w:end w:w="75" w:type="dxa"/>
            </w:tcMar>
            <w:vAlign w:val="center"/>
          </w:tcPr>
          <w:p>
            <w:pPr>
              <w:spacing w:after="0" w:line="252" w:lineRule="auto"/>
            </w:pPr>
            <w:r>
              <w:rPr>
                <w:sz w:val="17"/>
              </w:rPr>
              <w:t>Yüksek</w:t>
            </w:r>
          </w:p>
        </w:tc>
        <w:tc>
          <w:tcPr>
            <w:tcW w:type="dxa" w:w="3458"/>
            <w:tcMar>
              <w:top w:w="75" w:type="dxa"/>
              <w:start w:w="75" w:type="dxa"/>
              <w:bottom w:w="75" w:type="dxa"/>
              <w:end w:w="75" w:type="dxa"/>
            </w:tcMar>
            <w:vAlign w:val="center"/>
          </w:tcPr>
          <w:p>
            <w:pPr>
              <w:spacing w:after="0" w:line="252" w:lineRule="auto"/>
            </w:pPr>
            <w:r>
              <w:rPr>
                <w:sz w:val="17"/>
              </w:rPr>
              <w:t>Tür ekolojisiyle uyumlu olabilir; Fe/Zn izle</w:t>
            </w:r>
          </w:p>
        </w:tc>
        <w:tc>
          <w:tcPr>
            <w:tcW w:type="dxa" w:w="3458"/>
            <w:tcMar>
              <w:top w:w="75" w:type="dxa"/>
              <w:start w:w="75" w:type="dxa"/>
              <w:bottom w:w="75" w:type="dxa"/>
              <w:end w:w="75" w:type="dxa"/>
            </w:tcMar>
            <w:vAlign w:val="center"/>
          </w:tcPr>
          <w:p>
            <w:pPr>
              <w:spacing w:after="0" w:line="252" w:lineRule="auto"/>
            </w:pPr>
            <w:r>
              <w:rPr>
                <w:sz w:val="17"/>
              </w:rPr>
              <w:t>Tek başına sorun kararı verilmez</w:t>
            </w:r>
          </w:p>
        </w:tc>
      </w:tr>
      <w:tr>
        <w:trPr>
          <w:cantSplit/>
        </w:trPr>
        <w:tc>
          <w:tcPr>
            <w:tcW w:type="dxa" w:w="1701"/>
            <w:tcMar>
              <w:top w:w="75" w:type="dxa"/>
              <w:start w:w="75" w:type="dxa"/>
              <w:bottom w:w="75" w:type="dxa"/>
              <w:end w:w="75" w:type="dxa"/>
            </w:tcMar>
            <w:vAlign w:val="center"/>
          </w:tcPr>
          <w:p>
            <w:pPr>
              <w:spacing w:after="0" w:line="252" w:lineRule="auto"/>
            </w:pPr>
            <w:r>
              <w:rPr>
                <w:sz w:val="17"/>
              </w:rPr>
              <w:t>İnfiltrasyon</w:t>
            </w:r>
          </w:p>
        </w:tc>
        <w:tc>
          <w:tcPr>
            <w:tcW w:type="dxa" w:w="1587"/>
            <w:tcMar>
              <w:top w:w="75" w:type="dxa"/>
              <w:start w:w="75" w:type="dxa"/>
              <w:bottom w:w="75" w:type="dxa"/>
              <w:end w:w="75" w:type="dxa"/>
            </w:tcMar>
            <w:vAlign w:val="center"/>
          </w:tcPr>
          <w:p>
            <w:pPr>
              <w:spacing w:after="0" w:line="252" w:lineRule="auto"/>
            </w:pPr>
            <w:r>
              <w:rPr>
                <w:sz w:val="17"/>
              </w:rPr>
              <w:t>Yavaş</w:t>
            </w:r>
          </w:p>
        </w:tc>
        <w:tc>
          <w:tcPr>
            <w:tcW w:type="dxa" w:w="3458"/>
            <w:tcMar>
              <w:top w:w="75" w:type="dxa"/>
              <w:start w:w="75" w:type="dxa"/>
              <w:bottom w:w="75" w:type="dxa"/>
              <w:end w:w="75" w:type="dxa"/>
            </w:tcMar>
            <w:vAlign w:val="center"/>
          </w:tcPr>
          <w:p>
            <w:pPr>
              <w:spacing w:after="0" w:line="252" w:lineRule="auto"/>
            </w:pPr>
            <w:r>
              <w:rPr>
                <w:sz w:val="17"/>
              </w:rPr>
              <w:t>Taban sıkışmasını kırmadan dikim yapma</w:t>
            </w:r>
          </w:p>
        </w:tc>
        <w:tc>
          <w:tcPr>
            <w:tcW w:type="dxa" w:w="3458"/>
            <w:tcMar>
              <w:top w:w="75" w:type="dxa"/>
              <w:start w:w="75" w:type="dxa"/>
              <w:bottom w:w="75" w:type="dxa"/>
              <w:end w:w="75" w:type="dxa"/>
            </w:tcMar>
            <w:vAlign w:val="center"/>
          </w:tcPr>
          <w:p>
            <w:pPr>
              <w:spacing w:after="0" w:line="252" w:lineRule="auto"/>
            </w:pPr>
            <w:r>
              <w:rPr>
                <w:sz w:val="17"/>
              </w:rPr>
              <w:t>Aynı; sürekli nem ile göllenmeyi karıştırma</w:t>
            </w:r>
          </w:p>
        </w:tc>
      </w:tr>
    </w:tbl>
    <w:p>
      <w:pPr>
        <w:spacing w:after="0"/>
      </w:pPr>
    </w:p>
    <w:tbl>
      <w:tblPr>
        <w:tblW w:type="auto" w:w="0"/>
        <w:jc w:val="center"/>
        <w:tblLayout w:type="fixed"/>
        <w:tblLook w:firstColumn="1" w:firstRow="1" w:lastColumn="0" w:lastRow="0" w:noHBand="0" w:noVBand="1" w:val="04A0"/>
      </w:tblPr>
      <w:tblGrid>
        <w:gridCol w:w="10200"/>
      </w:tblGrid>
      <w:tr>
        <w:tc>
          <w:tcPr>
            <w:tcW w:type="dxa" w:w="9524"/>
            <w:shd w:fill="F7F3E9"/>
            <w:tcMar>
              <w:top w:w="120" w:type="dxa"/>
              <w:start w:w="140" w:type="dxa"/>
              <w:bottom w:w="120" w:type="dxa"/>
              <w:end w:w="140" w:type="dxa"/>
            </w:tcMar>
          </w:tcPr>
          <w:p>
            <w:pPr>
              <w:pStyle w:val="SmallX"/>
              <w:spacing w:line="264" w:lineRule="auto"/>
            </w:pPr>
            <w:r>
              <w:rPr>
                <w:b/>
                <w:color w:val="6B4B2A"/>
              </w:rPr>
              <w:t>Rapor yazım dili</w:t>
              <w:br/>
            </w:r>
            <w:r>
              <w:t>“Toprak uygundur” veya “uygun değildir” demek yerine; “pH türle uyumlu görünmekle birlikte taban drenajı yetersizdir” gibi parametre bazlı sonuç yazılmalıdır.</w:t>
            </w:r>
          </w:p>
        </w:tc>
      </w:tr>
    </w:tbl>
    <w:p>
      <w:pPr>
        <w:spacing w:after="0"/>
      </w:pPr>
    </w:p>
    <w:p>
      <w:pPr>
        <w:pStyle w:val="H1X"/>
        <w:keepNext/>
        <w:spacing w:before="180" w:after="60"/>
      </w:pPr>
      <w:r>
        <w:t>18. Kayıt formları</w:t>
      </w:r>
    </w:p>
    <w:p>
      <w:pPr>
        <w:pStyle w:val="H2X"/>
        <w:keepNext/>
        <w:spacing w:before="140" w:after="40"/>
      </w:pPr>
      <w:r>
        <w:t>18.1 Toprak materyali kabul formu</w:t>
      </w:r>
    </w:p>
    <w:tbl>
      <w:tblPr>
        <w:tblStyle w:val="TableGrid"/>
        <w:tblW w:type="auto" w:w="0"/>
        <w:jc w:val="center"/>
        <w:tblLayout w:type="fixed"/>
        <w:tblLook w:firstColumn="1" w:firstRow="1" w:lastColumn="0" w:lastRow="0" w:noHBand="0" w:noVBand="1" w:val="04A0"/>
      </w:tblPr>
      <w:tblGrid>
        <w:gridCol w:w="1587"/>
        <w:gridCol w:w="1814"/>
        <w:gridCol w:w="1304"/>
        <w:gridCol w:w="850"/>
        <w:gridCol w:w="850"/>
        <w:gridCol w:w="1871"/>
        <w:gridCol w:w="1928"/>
      </w:tblGrid>
      <w:tr>
        <w:trPr>
          <w:tblHeader w:val="true"/>
        </w:trPr>
        <w:tc>
          <w:tcPr>
            <w:tcW w:type="dxa" w:w="1457"/>
            <w:shd w:fill="DDE9E1"/>
            <w:tcMar>
              <w:top w:w="80" w:type="dxa"/>
              <w:start w:w="80" w:type="dxa"/>
              <w:bottom w:w="80" w:type="dxa"/>
              <w:end w:w="80" w:type="dxa"/>
            </w:tcMar>
            <w:vAlign w:val="center"/>
          </w:tcPr>
          <w:p>
            <w:pPr>
              <w:spacing w:after="0"/>
              <w:jc w:val="center"/>
            </w:pPr>
            <w:r>
              <w:rPr>
                <w:b/>
                <w:sz w:val="17"/>
              </w:rPr>
              <w:t>Malzeme</w:t>
            </w:r>
          </w:p>
        </w:tc>
        <w:tc>
          <w:tcPr>
            <w:tcW w:type="dxa" w:w="1457"/>
            <w:shd w:fill="DDE9E1"/>
            <w:tcMar>
              <w:top w:w="80" w:type="dxa"/>
              <w:start w:w="80" w:type="dxa"/>
              <w:bottom w:w="80" w:type="dxa"/>
              <w:end w:w="80" w:type="dxa"/>
            </w:tcMar>
            <w:vAlign w:val="center"/>
          </w:tcPr>
          <w:p>
            <w:pPr>
              <w:spacing w:after="0"/>
              <w:jc w:val="center"/>
            </w:pPr>
            <w:r>
              <w:rPr>
                <w:b/>
                <w:sz w:val="17"/>
              </w:rPr>
              <w:t>Kaynak</w:t>
            </w:r>
          </w:p>
        </w:tc>
        <w:tc>
          <w:tcPr>
            <w:tcW w:type="dxa" w:w="1457"/>
            <w:shd w:fill="DDE9E1"/>
            <w:tcMar>
              <w:top w:w="80" w:type="dxa"/>
              <w:start w:w="80" w:type="dxa"/>
              <w:bottom w:w="80" w:type="dxa"/>
              <w:end w:w="80" w:type="dxa"/>
            </w:tcMar>
            <w:vAlign w:val="center"/>
          </w:tcPr>
          <w:p>
            <w:pPr>
              <w:spacing w:after="0"/>
              <w:jc w:val="center"/>
            </w:pPr>
            <w:r>
              <w:rPr>
                <w:b/>
                <w:sz w:val="17"/>
              </w:rPr>
              <w:t>Tarih</w:t>
            </w:r>
          </w:p>
        </w:tc>
        <w:tc>
          <w:tcPr>
            <w:tcW w:type="dxa" w:w="1457"/>
            <w:shd w:fill="DDE9E1"/>
            <w:tcMar>
              <w:top w:w="80" w:type="dxa"/>
              <w:start w:w="80" w:type="dxa"/>
              <w:bottom w:w="80" w:type="dxa"/>
              <w:end w:w="80" w:type="dxa"/>
            </w:tcMar>
            <w:vAlign w:val="center"/>
          </w:tcPr>
          <w:p>
            <w:pPr>
              <w:spacing w:after="0"/>
              <w:jc w:val="center"/>
            </w:pPr>
            <w:r>
              <w:rPr>
                <w:b/>
                <w:sz w:val="17"/>
              </w:rPr>
              <w:t>pH</w:t>
            </w:r>
          </w:p>
        </w:tc>
        <w:tc>
          <w:tcPr>
            <w:tcW w:type="dxa" w:w="1457"/>
            <w:shd w:fill="DDE9E1"/>
            <w:tcMar>
              <w:top w:w="80" w:type="dxa"/>
              <w:start w:w="80" w:type="dxa"/>
              <w:bottom w:w="80" w:type="dxa"/>
              <w:end w:w="80" w:type="dxa"/>
            </w:tcMar>
            <w:vAlign w:val="center"/>
          </w:tcPr>
          <w:p>
            <w:pPr>
              <w:spacing w:after="0"/>
              <w:jc w:val="center"/>
            </w:pPr>
            <w:r>
              <w:rPr>
                <w:b/>
                <w:sz w:val="17"/>
              </w:rPr>
              <w:t>EC</w:t>
            </w:r>
          </w:p>
        </w:tc>
        <w:tc>
          <w:tcPr>
            <w:tcW w:type="dxa" w:w="1457"/>
            <w:shd w:fill="DDE9E1"/>
            <w:tcMar>
              <w:top w:w="80" w:type="dxa"/>
              <w:start w:w="80" w:type="dxa"/>
              <w:bottom w:w="80" w:type="dxa"/>
              <w:end w:w="80" w:type="dxa"/>
            </w:tcMar>
            <w:vAlign w:val="center"/>
          </w:tcPr>
          <w:p>
            <w:pPr>
              <w:spacing w:after="0"/>
              <w:jc w:val="center"/>
            </w:pPr>
            <w:r>
              <w:rPr>
                <w:b/>
                <w:sz w:val="17"/>
              </w:rPr>
              <w:t>Sıkma testi</w:t>
            </w:r>
          </w:p>
        </w:tc>
        <w:tc>
          <w:tcPr>
            <w:tcW w:type="dxa" w:w="1457"/>
            <w:shd w:fill="DDE9E1"/>
            <w:tcMar>
              <w:top w:w="80" w:type="dxa"/>
              <w:start w:w="80" w:type="dxa"/>
              <w:bottom w:w="80" w:type="dxa"/>
              <w:end w:w="80" w:type="dxa"/>
            </w:tcMar>
            <w:vAlign w:val="center"/>
          </w:tcPr>
          <w:p>
            <w:pPr>
              <w:spacing w:after="0"/>
              <w:jc w:val="center"/>
            </w:pPr>
            <w:r>
              <w:rPr>
                <w:b/>
                <w:sz w:val="17"/>
              </w:rPr>
              <w:t>Kullanılan parsel</w:t>
            </w:r>
          </w:p>
        </w:tc>
      </w:tr>
      <w:tr>
        <w:trPr>
          <w:cantSplit/>
        </w:trPr>
        <w:tc>
          <w:tcPr>
            <w:tcW w:type="dxa" w:w="1587"/>
            <w:tcMar>
              <w:top w:w="75" w:type="dxa"/>
              <w:start w:w="75" w:type="dxa"/>
              <w:bottom w:w="75" w:type="dxa"/>
              <w:end w:w="75" w:type="dxa"/>
            </w:tcMar>
            <w:vAlign w:val="center"/>
          </w:tcPr>
          <w:p>
            <w:pPr>
              <w:spacing w:after="0" w:line="252" w:lineRule="auto"/>
            </w:pPr>
            <w:r>
              <w:rPr>
                <w:sz w:val="17"/>
              </w:rPr>
            </w:r>
          </w:p>
        </w:tc>
        <w:tc>
          <w:tcPr>
            <w:tcW w:type="dxa" w:w="181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1871"/>
            <w:tcMar>
              <w:top w:w="75" w:type="dxa"/>
              <w:start w:w="75" w:type="dxa"/>
              <w:bottom w:w="75" w:type="dxa"/>
              <w:end w:w="75" w:type="dxa"/>
            </w:tcMar>
            <w:vAlign w:val="center"/>
          </w:tcPr>
          <w:p>
            <w:pPr>
              <w:spacing w:after="0" w:line="252" w:lineRule="auto"/>
            </w:pPr>
            <w:r>
              <w:rPr>
                <w:sz w:val="17"/>
              </w:rPr>
            </w:r>
          </w:p>
        </w:tc>
        <w:tc>
          <w:tcPr>
            <w:tcW w:type="dxa" w:w="1928"/>
            <w:tcMar>
              <w:top w:w="75" w:type="dxa"/>
              <w:start w:w="75" w:type="dxa"/>
              <w:bottom w:w="75" w:type="dxa"/>
              <w:end w:w="75" w:type="dxa"/>
            </w:tcMar>
            <w:vAlign w:val="center"/>
          </w:tcPr>
          <w:p>
            <w:pPr>
              <w:spacing w:after="0" w:line="252" w:lineRule="auto"/>
            </w:pPr>
            <w:r>
              <w:rPr>
                <w:sz w:val="17"/>
              </w:rPr>
            </w:r>
          </w:p>
        </w:tc>
      </w:tr>
      <w:tr>
        <w:trPr>
          <w:cantSplit/>
        </w:trPr>
        <w:tc>
          <w:tcPr>
            <w:tcW w:type="dxa" w:w="1587"/>
            <w:tcMar>
              <w:top w:w="75" w:type="dxa"/>
              <w:start w:w="75" w:type="dxa"/>
              <w:bottom w:w="75" w:type="dxa"/>
              <w:end w:w="75" w:type="dxa"/>
            </w:tcMar>
            <w:vAlign w:val="center"/>
          </w:tcPr>
          <w:p>
            <w:pPr>
              <w:spacing w:after="0" w:line="252" w:lineRule="auto"/>
            </w:pPr>
            <w:r>
              <w:rPr>
                <w:sz w:val="17"/>
              </w:rPr>
            </w:r>
          </w:p>
        </w:tc>
        <w:tc>
          <w:tcPr>
            <w:tcW w:type="dxa" w:w="181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1871"/>
            <w:tcMar>
              <w:top w:w="75" w:type="dxa"/>
              <w:start w:w="75" w:type="dxa"/>
              <w:bottom w:w="75" w:type="dxa"/>
              <w:end w:w="75" w:type="dxa"/>
            </w:tcMar>
            <w:vAlign w:val="center"/>
          </w:tcPr>
          <w:p>
            <w:pPr>
              <w:spacing w:after="0" w:line="252" w:lineRule="auto"/>
            </w:pPr>
            <w:r>
              <w:rPr>
                <w:sz w:val="17"/>
              </w:rPr>
            </w:r>
          </w:p>
        </w:tc>
        <w:tc>
          <w:tcPr>
            <w:tcW w:type="dxa" w:w="1928"/>
            <w:tcMar>
              <w:top w:w="75" w:type="dxa"/>
              <w:start w:w="75" w:type="dxa"/>
              <w:bottom w:w="75" w:type="dxa"/>
              <w:end w:w="75" w:type="dxa"/>
            </w:tcMar>
            <w:vAlign w:val="center"/>
          </w:tcPr>
          <w:p>
            <w:pPr>
              <w:spacing w:after="0" w:line="252" w:lineRule="auto"/>
            </w:pPr>
            <w:r>
              <w:rPr>
                <w:sz w:val="17"/>
              </w:rPr>
            </w:r>
          </w:p>
        </w:tc>
      </w:tr>
      <w:tr>
        <w:trPr>
          <w:cantSplit/>
        </w:trPr>
        <w:tc>
          <w:tcPr>
            <w:tcW w:type="dxa" w:w="1587"/>
            <w:tcMar>
              <w:top w:w="75" w:type="dxa"/>
              <w:start w:w="75" w:type="dxa"/>
              <w:bottom w:w="75" w:type="dxa"/>
              <w:end w:w="75" w:type="dxa"/>
            </w:tcMar>
            <w:vAlign w:val="center"/>
          </w:tcPr>
          <w:p>
            <w:pPr>
              <w:spacing w:after="0" w:line="252" w:lineRule="auto"/>
            </w:pPr>
            <w:r>
              <w:rPr>
                <w:sz w:val="17"/>
              </w:rPr>
            </w:r>
          </w:p>
        </w:tc>
        <w:tc>
          <w:tcPr>
            <w:tcW w:type="dxa" w:w="181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850"/>
            <w:tcMar>
              <w:top w:w="75" w:type="dxa"/>
              <w:start w:w="75" w:type="dxa"/>
              <w:bottom w:w="75" w:type="dxa"/>
              <w:end w:w="75" w:type="dxa"/>
            </w:tcMar>
            <w:vAlign w:val="center"/>
          </w:tcPr>
          <w:p>
            <w:pPr>
              <w:spacing w:after="0" w:line="252" w:lineRule="auto"/>
            </w:pPr>
            <w:r>
              <w:rPr>
                <w:sz w:val="17"/>
              </w:rPr>
            </w:r>
          </w:p>
        </w:tc>
        <w:tc>
          <w:tcPr>
            <w:tcW w:type="dxa" w:w="1871"/>
            <w:tcMar>
              <w:top w:w="75" w:type="dxa"/>
              <w:start w:w="75" w:type="dxa"/>
              <w:bottom w:w="75" w:type="dxa"/>
              <w:end w:w="75" w:type="dxa"/>
            </w:tcMar>
            <w:vAlign w:val="center"/>
          </w:tcPr>
          <w:p>
            <w:pPr>
              <w:spacing w:after="0" w:line="252" w:lineRule="auto"/>
            </w:pPr>
            <w:r>
              <w:rPr>
                <w:sz w:val="17"/>
              </w:rPr>
            </w:r>
          </w:p>
        </w:tc>
        <w:tc>
          <w:tcPr>
            <w:tcW w:type="dxa" w:w="1928"/>
            <w:tcMar>
              <w:top w:w="75" w:type="dxa"/>
              <w:start w:w="75" w:type="dxa"/>
              <w:bottom w:w="75" w:type="dxa"/>
              <w:end w:w="75" w:type="dxa"/>
            </w:tcMar>
            <w:vAlign w:val="center"/>
          </w:tcPr>
          <w:p>
            <w:pPr>
              <w:spacing w:after="0" w:line="252" w:lineRule="auto"/>
            </w:pPr>
            <w:r>
              <w:rPr>
                <w:sz w:val="17"/>
              </w:rPr>
            </w:r>
          </w:p>
        </w:tc>
      </w:tr>
    </w:tbl>
    <w:p>
      <w:pPr>
        <w:spacing w:after="0"/>
      </w:pPr>
    </w:p>
    <w:p>
      <w:pPr>
        <w:pStyle w:val="H2X"/>
        <w:keepNext/>
        <w:spacing w:before="140" w:after="40"/>
      </w:pPr>
      <w:r>
        <w:t>18.2 Toprak profil gözlem formu</w:t>
      </w:r>
    </w:p>
    <w:tbl>
      <w:tblPr>
        <w:tblStyle w:val="TableGrid"/>
        <w:tblW w:type="auto" w:w="0"/>
        <w:jc w:val="center"/>
        <w:tblLayout w:type="fixed"/>
        <w:tblLook w:firstColumn="1" w:firstRow="1" w:lastColumn="0" w:lastRow="0" w:noHBand="0" w:noVBand="1" w:val="04A0"/>
      </w:tblPr>
      <w:tblGrid>
        <w:gridCol w:w="1304"/>
        <w:gridCol w:w="1304"/>
        <w:gridCol w:w="1474"/>
        <w:gridCol w:w="1247"/>
        <w:gridCol w:w="1247"/>
        <w:gridCol w:w="1417"/>
        <w:gridCol w:w="2098"/>
      </w:tblGrid>
      <w:tr>
        <w:trPr>
          <w:tblHeader w:val="true"/>
        </w:trPr>
        <w:tc>
          <w:tcPr>
            <w:tcW w:type="dxa" w:w="1457"/>
            <w:shd w:fill="DDE9E1"/>
            <w:tcMar>
              <w:top w:w="80" w:type="dxa"/>
              <w:start w:w="80" w:type="dxa"/>
              <w:bottom w:w="80" w:type="dxa"/>
              <w:end w:w="80" w:type="dxa"/>
            </w:tcMar>
            <w:vAlign w:val="center"/>
          </w:tcPr>
          <w:p>
            <w:pPr>
              <w:spacing w:after="0"/>
              <w:jc w:val="center"/>
            </w:pPr>
            <w:r>
              <w:rPr>
                <w:b/>
                <w:sz w:val="17"/>
              </w:rPr>
              <w:t>Parsel</w:t>
            </w:r>
          </w:p>
        </w:tc>
        <w:tc>
          <w:tcPr>
            <w:tcW w:type="dxa" w:w="1457"/>
            <w:shd w:fill="DDE9E1"/>
            <w:tcMar>
              <w:top w:w="80" w:type="dxa"/>
              <w:start w:w="80" w:type="dxa"/>
              <w:bottom w:w="80" w:type="dxa"/>
              <w:end w:w="80" w:type="dxa"/>
            </w:tcMar>
            <w:vAlign w:val="center"/>
          </w:tcPr>
          <w:p>
            <w:pPr>
              <w:spacing w:after="0"/>
              <w:jc w:val="center"/>
            </w:pPr>
            <w:r>
              <w:rPr>
                <w:b/>
                <w:sz w:val="17"/>
              </w:rPr>
              <w:t>Katman</w:t>
            </w:r>
          </w:p>
        </w:tc>
        <w:tc>
          <w:tcPr>
            <w:tcW w:type="dxa" w:w="1457"/>
            <w:shd w:fill="DDE9E1"/>
            <w:tcMar>
              <w:top w:w="80" w:type="dxa"/>
              <w:start w:w="80" w:type="dxa"/>
              <w:bottom w:w="80" w:type="dxa"/>
              <w:end w:w="80" w:type="dxa"/>
            </w:tcMar>
            <w:vAlign w:val="center"/>
          </w:tcPr>
          <w:p>
            <w:pPr>
              <w:spacing w:after="0"/>
              <w:jc w:val="center"/>
            </w:pPr>
            <w:r>
              <w:rPr>
                <w:b/>
                <w:sz w:val="17"/>
              </w:rPr>
              <w:t>Doku</w:t>
            </w:r>
          </w:p>
        </w:tc>
        <w:tc>
          <w:tcPr>
            <w:tcW w:type="dxa" w:w="1457"/>
            <w:shd w:fill="DDE9E1"/>
            <w:tcMar>
              <w:top w:w="80" w:type="dxa"/>
              <w:start w:w="80" w:type="dxa"/>
              <w:bottom w:w="80" w:type="dxa"/>
              <w:end w:w="80" w:type="dxa"/>
            </w:tcMar>
            <w:vAlign w:val="center"/>
          </w:tcPr>
          <w:p>
            <w:pPr>
              <w:spacing w:after="0"/>
              <w:jc w:val="center"/>
            </w:pPr>
            <w:r>
              <w:rPr>
                <w:b/>
                <w:sz w:val="17"/>
              </w:rPr>
              <w:t>Nem</w:t>
            </w:r>
          </w:p>
        </w:tc>
        <w:tc>
          <w:tcPr>
            <w:tcW w:type="dxa" w:w="1457"/>
            <w:shd w:fill="DDE9E1"/>
            <w:tcMar>
              <w:top w:w="80" w:type="dxa"/>
              <w:start w:w="80" w:type="dxa"/>
              <w:bottom w:w="80" w:type="dxa"/>
              <w:end w:w="80" w:type="dxa"/>
            </w:tcMar>
            <w:vAlign w:val="center"/>
          </w:tcPr>
          <w:p>
            <w:pPr>
              <w:spacing w:after="0"/>
              <w:jc w:val="center"/>
            </w:pPr>
            <w:r>
              <w:rPr>
                <w:b/>
                <w:sz w:val="17"/>
              </w:rPr>
              <w:t>Koku</w:t>
            </w:r>
          </w:p>
        </w:tc>
        <w:tc>
          <w:tcPr>
            <w:tcW w:type="dxa" w:w="1457"/>
            <w:shd w:fill="DDE9E1"/>
            <w:tcMar>
              <w:top w:w="80" w:type="dxa"/>
              <w:start w:w="80" w:type="dxa"/>
              <w:bottom w:w="80" w:type="dxa"/>
              <w:end w:w="80" w:type="dxa"/>
            </w:tcMar>
            <w:vAlign w:val="center"/>
          </w:tcPr>
          <w:p>
            <w:pPr>
              <w:spacing w:after="0"/>
              <w:jc w:val="center"/>
            </w:pPr>
            <w:r>
              <w:rPr>
                <w:b/>
                <w:sz w:val="17"/>
              </w:rPr>
              <w:t>Sıkışma</w:t>
            </w:r>
          </w:p>
        </w:tc>
        <w:tc>
          <w:tcPr>
            <w:tcW w:type="dxa" w:w="1457"/>
            <w:shd w:fill="DDE9E1"/>
            <w:tcMar>
              <w:top w:w="80" w:type="dxa"/>
              <w:start w:w="80" w:type="dxa"/>
              <w:bottom w:w="80" w:type="dxa"/>
              <w:end w:w="80" w:type="dxa"/>
            </w:tcMar>
            <w:vAlign w:val="center"/>
          </w:tcPr>
          <w:p>
            <w:pPr>
              <w:spacing w:after="0"/>
              <w:jc w:val="center"/>
            </w:pPr>
            <w:r>
              <w:rPr>
                <w:b/>
                <w:sz w:val="17"/>
              </w:rPr>
              <w:t>Not</w:t>
            </w:r>
          </w:p>
        </w:tc>
      </w:tr>
      <w:tr>
        <w:trPr>
          <w:cantSplit/>
        </w:trPr>
        <w:tc>
          <w:tcPr>
            <w:tcW w:type="dxa" w:w="130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t>0–15 cm</w:t>
            </w:r>
          </w:p>
        </w:tc>
        <w:tc>
          <w:tcPr>
            <w:tcW w:type="dxa" w:w="1474"/>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417"/>
            <w:tcMar>
              <w:top w:w="75" w:type="dxa"/>
              <w:start w:w="75" w:type="dxa"/>
              <w:bottom w:w="75" w:type="dxa"/>
              <w:end w:w="75" w:type="dxa"/>
            </w:tcMar>
            <w:vAlign w:val="center"/>
          </w:tcPr>
          <w:p>
            <w:pPr>
              <w:spacing w:after="0" w:line="252" w:lineRule="auto"/>
            </w:pPr>
            <w:r>
              <w:rPr>
                <w:sz w:val="17"/>
              </w:rPr>
            </w:r>
          </w:p>
        </w:tc>
        <w:tc>
          <w:tcPr>
            <w:tcW w:type="dxa" w:w="2098"/>
            <w:tcMar>
              <w:top w:w="75" w:type="dxa"/>
              <w:start w:w="75" w:type="dxa"/>
              <w:bottom w:w="75" w:type="dxa"/>
              <w:end w:w="75" w:type="dxa"/>
            </w:tcMar>
            <w:vAlign w:val="center"/>
          </w:tcPr>
          <w:p>
            <w:pPr>
              <w:spacing w:after="0" w:line="252" w:lineRule="auto"/>
            </w:pPr>
            <w:r>
              <w:rPr>
                <w:sz w:val="17"/>
              </w:rPr>
            </w:r>
          </w:p>
        </w:tc>
      </w:tr>
      <w:tr>
        <w:trPr>
          <w:cantSplit/>
        </w:trPr>
        <w:tc>
          <w:tcPr>
            <w:tcW w:type="dxa" w:w="130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t>15–30 cm</w:t>
            </w:r>
          </w:p>
        </w:tc>
        <w:tc>
          <w:tcPr>
            <w:tcW w:type="dxa" w:w="1474"/>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417"/>
            <w:tcMar>
              <w:top w:w="75" w:type="dxa"/>
              <w:start w:w="75" w:type="dxa"/>
              <w:bottom w:w="75" w:type="dxa"/>
              <w:end w:w="75" w:type="dxa"/>
            </w:tcMar>
            <w:vAlign w:val="center"/>
          </w:tcPr>
          <w:p>
            <w:pPr>
              <w:spacing w:after="0" w:line="252" w:lineRule="auto"/>
            </w:pPr>
            <w:r>
              <w:rPr>
                <w:sz w:val="17"/>
              </w:rPr>
            </w:r>
          </w:p>
        </w:tc>
        <w:tc>
          <w:tcPr>
            <w:tcW w:type="dxa" w:w="2098"/>
            <w:tcMar>
              <w:top w:w="75" w:type="dxa"/>
              <w:start w:w="75" w:type="dxa"/>
              <w:bottom w:w="75" w:type="dxa"/>
              <w:end w:w="75" w:type="dxa"/>
            </w:tcMar>
            <w:vAlign w:val="center"/>
          </w:tcPr>
          <w:p>
            <w:pPr>
              <w:spacing w:after="0" w:line="252" w:lineRule="auto"/>
            </w:pPr>
            <w:r>
              <w:rPr>
                <w:sz w:val="17"/>
              </w:rPr>
            </w:r>
          </w:p>
        </w:tc>
      </w:tr>
      <w:tr>
        <w:trPr>
          <w:cantSplit/>
        </w:trPr>
        <w:tc>
          <w:tcPr>
            <w:tcW w:type="dxa" w:w="130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t>0–15 cm</w:t>
            </w:r>
          </w:p>
        </w:tc>
        <w:tc>
          <w:tcPr>
            <w:tcW w:type="dxa" w:w="1474"/>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417"/>
            <w:tcMar>
              <w:top w:w="75" w:type="dxa"/>
              <w:start w:w="75" w:type="dxa"/>
              <w:bottom w:w="75" w:type="dxa"/>
              <w:end w:w="75" w:type="dxa"/>
            </w:tcMar>
            <w:vAlign w:val="center"/>
          </w:tcPr>
          <w:p>
            <w:pPr>
              <w:spacing w:after="0" w:line="252" w:lineRule="auto"/>
            </w:pPr>
            <w:r>
              <w:rPr>
                <w:sz w:val="17"/>
              </w:rPr>
            </w:r>
          </w:p>
        </w:tc>
        <w:tc>
          <w:tcPr>
            <w:tcW w:type="dxa" w:w="2098"/>
            <w:tcMar>
              <w:top w:w="75" w:type="dxa"/>
              <w:start w:w="75" w:type="dxa"/>
              <w:bottom w:w="75" w:type="dxa"/>
              <w:end w:w="75" w:type="dxa"/>
            </w:tcMar>
            <w:vAlign w:val="center"/>
          </w:tcPr>
          <w:p>
            <w:pPr>
              <w:spacing w:after="0" w:line="252" w:lineRule="auto"/>
            </w:pPr>
            <w:r>
              <w:rPr>
                <w:sz w:val="17"/>
              </w:rPr>
            </w:r>
          </w:p>
        </w:tc>
      </w:tr>
      <w:tr>
        <w:trPr>
          <w:cantSplit/>
        </w:trPr>
        <w:tc>
          <w:tcPr>
            <w:tcW w:type="dxa" w:w="1304"/>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t>15–30 cm</w:t>
            </w:r>
          </w:p>
        </w:tc>
        <w:tc>
          <w:tcPr>
            <w:tcW w:type="dxa" w:w="1474"/>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417"/>
            <w:tcMar>
              <w:top w:w="75" w:type="dxa"/>
              <w:start w:w="75" w:type="dxa"/>
              <w:bottom w:w="75" w:type="dxa"/>
              <w:end w:w="75" w:type="dxa"/>
            </w:tcMar>
            <w:vAlign w:val="center"/>
          </w:tcPr>
          <w:p>
            <w:pPr>
              <w:spacing w:after="0" w:line="252" w:lineRule="auto"/>
            </w:pPr>
            <w:r>
              <w:rPr>
                <w:sz w:val="17"/>
              </w:rPr>
            </w:r>
          </w:p>
        </w:tc>
        <w:tc>
          <w:tcPr>
            <w:tcW w:type="dxa" w:w="2098"/>
            <w:tcMar>
              <w:top w:w="75" w:type="dxa"/>
              <w:start w:w="75" w:type="dxa"/>
              <w:bottom w:w="75" w:type="dxa"/>
              <w:end w:w="75" w:type="dxa"/>
            </w:tcMar>
            <w:vAlign w:val="center"/>
          </w:tcPr>
          <w:p>
            <w:pPr>
              <w:spacing w:after="0" w:line="252" w:lineRule="auto"/>
            </w:pPr>
            <w:r>
              <w:rPr>
                <w:sz w:val="17"/>
              </w:rPr>
            </w:r>
          </w:p>
        </w:tc>
      </w:tr>
    </w:tbl>
    <w:p>
      <w:pPr>
        <w:spacing w:after="0"/>
      </w:pPr>
    </w:p>
    <w:p>
      <w:pPr>
        <w:pStyle w:val="H2X"/>
        <w:keepNext/>
        <w:spacing w:before="140" w:after="40"/>
      </w:pPr>
      <w:r>
        <w:t>18.3 Tür bazlı sezon formu</w:t>
      </w:r>
    </w:p>
    <w:tbl>
      <w:tblPr>
        <w:tblStyle w:val="TableGrid"/>
        <w:tblW w:type="auto" w:w="0"/>
        <w:jc w:val="center"/>
        <w:tblLayout w:type="fixed"/>
        <w:tblLook w:firstColumn="1" w:firstRow="1" w:lastColumn="0" w:lastRow="0" w:noHBand="0" w:noVBand="1" w:val="04A0"/>
      </w:tblPr>
      <w:tblGrid>
        <w:gridCol w:w="1020"/>
        <w:gridCol w:w="1587"/>
        <w:gridCol w:w="1361"/>
        <w:gridCol w:w="1247"/>
        <w:gridCol w:w="1020"/>
        <w:gridCol w:w="1701"/>
        <w:gridCol w:w="1191"/>
        <w:gridCol w:w="1247"/>
        <w:gridCol w:w="1417"/>
      </w:tblGrid>
      <w:tr>
        <w:trPr>
          <w:tblHeader w:val="true"/>
        </w:trPr>
        <w:tc>
          <w:tcPr>
            <w:tcW w:type="dxa" w:w="1133"/>
            <w:shd w:fill="DDE9E1"/>
            <w:tcMar>
              <w:top w:w="80" w:type="dxa"/>
              <w:start w:w="80" w:type="dxa"/>
              <w:bottom w:w="80" w:type="dxa"/>
              <w:end w:w="80" w:type="dxa"/>
            </w:tcMar>
            <w:vAlign w:val="center"/>
          </w:tcPr>
          <w:p>
            <w:pPr>
              <w:spacing w:after="0"/>
              <w:jc w:val="center"/>
            </w:pPr>
            <w:r>
              <w:rPr>
                <w:b/>
                <w:sz w:val="16"/>
              </w:rPr>
              <w:t>Parsel</w:t>
            </w:r>
          </w:p>
        </w:tc>
        <w:tc>
          <w:tcPr>
            <w:tcW w:type="dxa" w:w="1133"/>
            <w:shd w:fill="DDE9E1"/>
            <w:tcMar>
              <w:top w:w="80" w:type="dxa"/>
              <w:start w:w="80" w:type="dxa"/>
              <w:bottom w:w="80" w:type="dxa"/>
              <w:end w:w="80" w:type="dxa"/>
            </w:tcMar>
            <w:vAlign w:val="center"/>
          </w:tcPr>
          <w:p>
            <w:pPr>
              <w:spacing w:after="0"/>
              <w:jc w:val="center"/>
            </w:pPr>
            <w:r>
              <w:rPr>
                <w:b/>
                <w:sz w:val="16"/>
              </w:rPr>
              <w:t>Tür</w:t>
            </w:r>
          </w:p>
        </w:tc>
        <w:tc>
          <w:tcPr>
            <w:tcW w:type="dxa" w:w="1133"/>
            <w:shd w:fill="DDE9E1"/>
            <w:tcMar>
              <w:top w:w="80" w:type="dxa"/>
              <w:start w:w="80" w:type="dxa"/>
              <w:bottom w:w="80" w:type="dxa"/>
              <w:end w:w="80" w:type="dxa"/>
            </w:tcMar>
            <w:vAlign w:val="center"/>
          </w:tcPr>
          <w:p>
            <w:pPr>
              <w:spacing w:after="0"/>
              <w:jc w:val="center"/>
            </w:pPr>
            <w:r>
              <w:rPr>
                <w:b/>
                <w:sz w:val="16"/>
              </w:rPr>
              <w:t>Karışım kodu</w:t>
            </w:r>
          </w:p>
        </w:tc>
        <w:tc>
          <w:tcPr>
            <w:tcW w:type="dxa" w:w="1133"/>
            <w:shd w:fill="DDE9E1"/>
            <w:tcMar>
              <w:top w:w="80" w:type="dxa"/>
              <w:start w:w="80" w:type="dxa"/>
              <w:bottom w:w="80" w:type="dxa"/>
              <w:end w:w="80" w:type="dxa"/>
            </w:tcMar>
            <w:vAlign w:val="center"/>
          </w:tcPr>
          <w:p>
            <w:pPr>
              <w:spacing w:after="0"/>
              <w:jc w:val="center"/>
            </w:pPr>
            <w:r>
              <w:rPr>
                <w:b/>
                <w:sz w:val="16"/>
              </w:rPr>
              <w:t>Dikim</w:t>
            </w:r>
          </w:p>
        </w:tc>
        <w:tc>
          <w:tcPr>
            <w:tcW w:type="dxa" w:w="1133"/>
            <w:shd w:fill="DDE9E1"/>
            <w:tcMar>
              <w:top w:w="80" w:type="dxa"/>
              <w:start w:w="80" w:type="dxa"/>
              <w:bottom w:w="80" w:type="dxa"/>
              <w:end w:w="80" w:type="dxa"/>
            </w:tcMar>
            <w:vAlign w:val="center"/>
          </w:tcPr>
          <w:p>
            <w:pPr>
              <w:spacing w:after="0"/>
              <w:jc w:val="center"/>
            </w:pPr>
            <w:r>
              <w:rPr>
                <w:b/>
                <w:sz w:val="16"/>
              </w:rPr>
              <w:t>Çıkış %</w:t>
            </w:r>
          </w:p>
        </w:tc>
        <w:tc>
          <w:tcPr>
            <w:tcW w:type="dxa" w:w="1133"/>
            <w:shd w:fill="DDE9E1"/>
            <w:tcMar>
              <w:top w:w="80" w:type="dxa"/>
              <w:start w:w="80" w:type="dxa"/>
              <w:bottom w:w="80" w:type="dxa"/>
              <w:end w:w="80" w:type="dxa"/>
            </w:tcMar>
            <w:vAlign w:val="center"/>
          </w:tcPr>
          <w:p>
            <w:pPr>
              <w:spacing w:after="0"/>
              <w:jc w:val="center"/>
            </w:pPr>
            <w:r>
              <w:rPr>
                <w:b/>
                <w:sz w:val="16"/>
              </w:rPr>
              <w:t>15 cm nem seyri</w:t>
            </w:r>
          </w:p>
        </w:tc>
        <w:tc>
          <w:tcPr>
            <w:tcW w:type="dxa" w:w="1133"/>
            <w:shd w:fill="DDE9E1"/>
            <w:tcMar>
              <w:top w:w="80" w:type="dxa"/>
              <w:start w:w="80" w:type="dxa"/>
              <w:bottom w:w="80" w:type="dxa"/>
              <w:end w:w="80" w:type="dxa"/>
            </w:tcMar>
            <w:vAlign w:val="center"/>
          </w:tcPr>
          <w:p>
            <w:pPr>
              <w:spacing w:after="0"/>
              <w:jc w:val="center"/>
            </w:pPr>
            <w:r>
              <w:rPr>
                <w:b/>
                <w:sz w:val="16"/>
              </w:rPr>
              <w:t>Yeni yumru</w:t>
            </w:r>
          </w:p>
        </w:tc>
        <w:tc>
          <w:tcPr>
            <w:tcW w:type="dxa" w:w="1133"/>
            <w:shd w:fill="DDE9E1"/>
            <w:tcMar>
              <w:top w:w="80" w:type="dxa"/>
              <w:start w:w="80" w:type="dxa"/>
              <w:bottom w:w="80" w:type="dxa"/>
              <w:end w:w="80" w:type="dxa"/>
            </w:tcMar>
            <w:vAlign w:val="center"/>
          </w:tcPr>
          <w:p>
            <w:pPr>
              <w:spacing w:after="0"/>
              <w:jc w:val="center"/>
            </w:pPr>
            <w:r>
              <w:rPr>
                <w:b/>
                <w:sz w:val="16"/>
              </w:rPr>
              <w:t>Dikilebilir</w:t>
            </w:r>
          </w:p>
        </w:tc>
        <w:tc>
          <w:tcPr>
            <w:tcW w:type="dxa" w:w="1133"/>
            <w:shd w:fill="DDE9E1"/>
            <w:tcMar>
              <w:top w:w="80" w:type="dxa"/>
              <w:start w:w="80" w:type="dxa"/>
              <w:bottom w:w="80" w:type="dxa"/>
              <w:end w:w="80" w:type="dxa"/>
            </w:tcMar>
            <w:vAlign w:val="center"/>
          </w:tcPr>
          <w:p>
            <w:pPr>
              <w:spacing w:after="0"/>
              <w:jc w:val="center"/>
            </w:pPr>
            <w:r>
              <w:rPr>
                <w:b/>
                <w:sz w:val="16"/>
              </w:rPr>
              <w:t>Not</w:t>
            </w:r>
          </w:p>
        </w:tc>
      </w:tr>
      <w:tr>
        <w:trPr>
          <w:cantSplit/>
        </w:trPr>
        <w:tc>
          <w:tcPr>
            <w:tcW w:type="dxa" w:w="1020"/>
            <w:tcMar>
              <w:top w:w="75" w:type="dxa"/>
              <w:start w:w="75" w:type="dxa"/>
              <w:bottom w:w="75" w:type="dxa"/>
              <w:end w:w="75" w:type="dxa"/>
            </w:tcMar>
            <w:vAlign w:val="center"/>
          </w:tcPr>
          <w:p>
            <w:pPr>
              <w:spacing w:after="0" w:line="252" w:lineRule="auto"/>
            </w:pPr>
            <w:r>
              <w:rPr>
                <w:sz w:val="16"/>
              </w:rPr>
            </w:r>
          </w:p>
        </w:tc>
        <w:tc>
          <w:tcPr>
            <w:tcW w:type="dxa" w:w="1587"/>
            <w:tcMar>
              <w:top w:w="75" w:type="dxa"/>
              <w:start w:w="75" w:type="dxa"/>
              <w:bottom w:w="75" w:type="dxa"/>
              <w:end w:w="75" w:type="dxa"/>
            </w:tcMar>
            <w:vAlign w:val="center"/>
          </w:tcPr>
          <w:p>
            <w:pPr>
              <w:spacing w:after="0" w:line="252" w:lineRule="auto"/>
            </w:pPr>
            <w:r>
              <w:rPr>
                <w:sz w:val="16"/>
              </w:rPr>
            </w:r>
          </w:p>
        </w:tc>
        <w:tc>
          <w:tcPr>
            <w:tcW w:type="dxa" w:w="136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020"/>
            <w:tcMar>
              <w:top w:w="75" w:type="dxa"/>
              <w:start w:w="75" w:type="dxa"/>
              <w:bottom w:w="75" w:type="dxa"/>
              <w:end w:w="75" w:type="dxa"/>
            </w:tcMar>
            <w:vAlign w:val="center"/>
          </w:tcPr>
          <w:p>
            <w:pPr>
              <w:spacing w:after="0" w:line="252" w:lineRule="auto"/>
            </w:pPr>
            <w:r>
              <w:rPr>
                <w:sz w:val="16"/>
              </w:rPr>
            </w:r>
          </w:p>
        </w:tc>
        <w:tc>
          <w:tcPr>
            <w:tcW w:type="dxa" w:w="1701"/>
            <w:tcMar>
              <w:top w:w="75" w:type="dxa"/>
              <w:start w:w="75" w:type="dxa"/>
              <w:bottom w:w="75" w:type="dxa"/>
              <w:end w:w="75" w:type="dxa"/>
            </w:tcMar>
            <w:vAlign w:val="center"/>
          </w:tcPr>
          <w:p>
            <w:pPr>
              <w:spacing w:after="0" w:line="252" w:lineRule="auto"/>
            </w:pPr>
            <w:r>
              <w:rPr>
                <w:sz w:val="16"/>
              </w:rPr>
            </w:r>
          </w:p>
        </w:tc>
        <w:tc>
          <w:tcPr>
            <w:tcW w:type="dxa" w:w="119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417"/>
            <w:tcMar>
              <w:top w:w="75" w:type="dxa"/>
              <w:start w:w="75" w:type="dxa"/>
              <w:bottom w:w="75" w:type="dxa"/>
              <w:end w:w="75" w:type="dxa"/>
            </w:tcMar>
            <w:vAlign w:val="center"/>
          </w:tcPr>
          <w:p>
            <w:pPr>
              <w:spacing w:after="0" w:line="252" w:lineRule="auto"/>
            </w:pPr>
            <w:r>
              <w:rPr>
                <w:sz w:val="16"/>
              </w:rPr>
            </w:r>
          </w:p>
        </w:tc>
      </w:tr>
      <w:tr>
        <w:trPr>
          <w:cantSplit/>
        </w:trPr>
        <w:tc>
          <w:tcPr>
            <w:tcW w:type="dxa" w:w="1020"/>
            <w:tcMar>
              <w:top w:w="75" w:type="dxa"/>
              <w:start w:w="75" w:type="dxa"/>
              <w:bottom w:w="75" w:type="dxa"/>
              <w:end w:w="75" w:type="dxa"/>
            </w:tcMar>
            <w:vAlign w:val="center"/>
          </w:tcPr>
          <w:p>
            <w:pPr>
              <w:spacing w:after="0" w:line="252" w:lineRule="auto"/>
            </w:pPr>
            <w:r>
              <w:rPr>
                <w:sz w:val="16"/>
              </w:rPr>
            </w:r>
          </w:p>
        </w:tc>
        <w:tc>
          <w:tcPr>
            <w:tcW w:type="dxa" w:w="1587"/>
            <w:tcMar>
              <w:top w:w="75" w:type="dxa"/>
              <w:start w:w="75" w:type="dxa"/>
              <w:bottom w:w="75" w:type="dxa"/>
              <w:end w:w="75" w:type="dxa"/>
            </w:tcMar>
            <w:vAlign w:val="center"/>
          </w:tcPr>
          <w:p>
            <w:pPr>
              <w:spacing w:after="0" w:line="252" w:lineRule="auto"/>
            </w:pPr>
            <w:r>
              <w:rPr>
                <w:sz w:val="16"/>
              </w:rPr>
            </w:r>
          </w:p>
        </w:tc>
        <w:tc>
          <w:tcPr>
            <w:tcW w:type="dxa" w:w="136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020"/>
            <w:tcMar>
              <w:top w:w="75" w:type="dxa"/>
              <w:start w:w="75" w:type="dxa"/>
              <w:bottom w:w="75" w:type="dxa"/>
              <w:end w:w="75" w:type="dxa"/>
            </w:tcMar>
            <w:vAlign w:val="center"/>
          </w:tcPr>
          <w:p>
            <w:pPr>
              <w:spacing w:after="0" w:line="252" w:lineRule="auto"/>
            </w:pPr>
            <w:r>
              <w:rPr>
                <w:sz w:val="16"/>
              </w:rPr>
            </w:r>
          </w:p>
        </w:tc>
        <w:tc>
          <w:tcPr>
            <w:tcW w:type="dxa" w:w="1701"/>
            <w:tcMar>
              <w:top w:w="75" w:type="dxa"/>
              <w:start w:w="75" w:type="dxa"/>
              <w:bottom w:w="75" w:type="dxa"/>
              <w:end w:w="75" w:type="dxa"/>
            </w:tcMar>
            <w:vAlign w:val="center"/>
          </w:tcPr>
          <w:p>
            <w:pPr>
              <w:spacing w:after="0" w:line="252" w:lineRule="auto"/>
            </w:pPr>
            <w:r>
              <w:rPr>
                <w:sz w:val="16"/>
              </w:rPr>
            </w:r>
          </w:p>
        </w:tc>
        <w:tc>
          <w:tcPr>
            <w:tcW w:type="dxa" w:w="119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417"/>
            <w:tcMar>
              <w:top w:w="75" w:type="dxa"/>
              <w:start w:w="75" w:type="dxa"/>
              <w:bottom w:w="75" w:type="dxa"/>
              <w:end w:w="75" w:type="dxa"/>
            </w:tcMar>
            <w:vAlign w:val="center"/>
          </w:tcPr>
          <w:p>
            <w:pPr>
              <w:spacing w:after="0" w:line="252" w:lineRule="auto"/>
            </w:pPr>
            <w:r>
              <w:rPr>
                <w:sz w:val="16"/>
              </w:rPr>
            </w:r>
          </w:p>
        </w:tc>
      </w:tr>
      <w:tr>
        <w:trPr>
          <w:cantSplit/>
        </w:trPr>
        <w:tc>
          <w:tcPr>
            <w:tcW w:type="dxa" w:w="1020"/>
            <w:tcMar>
              <w:top w:w="75" w:type="dxa"/>
              <w:start w:w="75" w:type="dxa"/>
              <w:bottom w:w="75" w:type="dxa"/>
              <w:end w:w="75" w:type="dxa"/>
            </w:tcMar>
            <w:vAlign w:val="center"/>
          </w:tcPr>
          <w:p>
            <w:pPr>
              <w:spacing w:after="0" w:line="252" w:lineRule="auto"/>
            </w:pPr>
            <w:r>
              <w:rPr>
                <w:sz w:val="16"/>
              </w:rPr>
            </w:r>
          </w:p>
        </w:tc>
        <w:tc>
          <w:tcPr>
            <w:tcW w:type="dxa" w:w="1587"/>
            <w:tcMar>
              <w:top w:w="75" w:type="dxa"/>
              <w:start w:w="75" w:type="dxa"/>
              <w:bottom w:w="75" w:type="dxa"/>
              <w:end w:w="75" w:type="dxa"/>
            </w:tcMar>
            <w:vAlign w:val="center"/>
          </w:tcPr>
          <w:p>
            <w:pPr>
              <w:spacing w:after="0" w:line="252" w:lineRule="auto"/>
            </w:pPr>
            <w:r>
              <w:rPr>
                <w:sz w:val="16"/>
              </w:rPr>
            </w:r>
          </w:p>
        </w:tc>
        <w:tc>
          <w:tcPr>
            <w:tcW w:type="dxa" w:w="136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020"/>
            <w:tcMar>
              <w:top w:w="75" w:type="dxa"/>
              <w:start w:w="75" w:type="dxa"/>
              <w:bottom w:w="75" w:type="dxa"/>
              <w:end w:w="75" w:type="dxa"/>
            </w:tcMar>
            <w:vAlign w:val="center"/>
          </w:tcPr>
          <w:p>
            <w:pPr>
              <w:spacing w:after="0" w:line="252" w:lineRule="auto"/>
            </w:pPr>
            <w:r>
              <w:rPr>
                <w:sz w:val="16"/>
              </w:rPr>
            </w:r>
          </w:p>
        </w:tc>
        <w:tc>
          <w:tcPr>
            <w:tcW w:type="dxa" w:w="1701"/>
            <w:tcMar>
              <w:top w:w="75" w:type="dxa"/>
              <w:start w:w="75" w:type="dxa"/>
              <w:bottom w:w="75" w:type="dxa"/>
              <w:end w:w="75" w:type="dxa"/>
            </w:tcMar>
            <w:vAlign w:val="center"/>
          </w:tcPr>
          <w:p>
            <w:pPr>
              <w:spacing w:after="0" w:line="252" w:lineRule="auto"/>
            </w:pPr>
            <w:r>
              <w:rPr>
                <w:sz w:val="16"/>
              </w:rPr>
            </w:r>
          </w:p>
        </w:tc>
        <w:tc>
          <w:tcPr>
            <w:tcW w:type="dxa" w:w="1191"/>
            <w:tcMar>
              <w:top w:w="75" w:type="dxa"/>
              <w:start w:w="75" w:type="dxa"/>
              <w:bottom w:w="75" w:type="dxa"/>
              <w:end w:w="75" w:type="dxa"/>
            </w:tcMar>
            <w:vAlign w:val="center"/>
          </w:tcPr>
          <w:p>
            <w:pPr>
              <w:spacing w:after="0" w:line="252" w:lineRule="auto"/>
            </w:pPr>
            <w:r>
              <w:rPr>
                <w:sz w:val="16"/>
              </w:rPr>
            </w:r>
          </w:p>
        </w:tc>
        <w:tc>
          <w:tcPr>
            <w:tcW w:type="dxa" w:w="1247"/>
            <w:tcMar>
              <w:top w:w="75" w:type="dxa"/>
              <w:start w:w="75" w:type="dxa"/>
              <w:bottom w:w="75" w:type="dxa"/>
              <w:end w:w="75" w:type="dxa"/>
            </w:tcMar>
            <w:vAlign w:val="center"/>
          </w:tcPr>
          <w:p>
            <w:pPr>
              <w:spacing w:after="0" w:line="252" w:lineRule="auto"/>
            </w:pPr>
            <w:r>
              <w:rPr>
                <w:sz w:val="16"/>
              </w:rPr>
            </w:r>
          </w:p>
        </w:tc>
        <w:tc>
          <w:tcPr>
            <w:tcW w:type="dxa" w:w="1417"/>
            <w:tcMar>
              <w:top w:w="75" w:type="dxa"/>
              <w:start w:w="75" w:type="dxa"/>
              <w:bottom w:w="75" w:type="dxa"/>
              <w:end w:w="75" w:type="dxa"/>
            </w:tcMar>
            <w:vAlign w:val="center"/>
          </w:tcPr>
          <w:p>
            <w:pPr>
              <w:spacing w:after="0" w:line="252" w:lineRule="auto"/>
            </w:pPr>
            <w:r>
              <w:rPr>
                <w:sz w:val="16"/>
              </w:rPr>
            </w:r>
          </w:p>
        </w:tc>
      </w:tr>
    </w:tbl>
    <w:p>
      <w:pPr>
        <w:spacing w:after="0"/>
      </w:pPr>
    </w:p>
    <w:p>
      <w:pPr>
        <w:pStyle w:val="H2X"/>
        <w:keepNext/>
        <w:spacing w:before="140" w:after="40"/>
      </w:pPr>
      <w:r>
        <w:t>18.4 Hasat sonrası toprak değerlendirmesi</w:t>
      </w:r>
    </w:p>
    <w:tbl>
      <w:tblPr>
        <w:tblStyle w:val="TableGrid"/>
        <w:tblW w:type="auto" w:w="0"/>
        <w:jc w:val="center"/>
        <w:tblLayout w:type="fixed"/>
        <w:tblLook w:firstColumn="1" w:firstRow="1" w:lastColumn="0" w:lastRow="0" w:noHBand="0" w:noVBand="1" w:val="04A0"/>
      </w:tblPr>
      <w:tblGrid>
        <w:gridCol w:w="1361"/>
        <w:gridCol w:w="1984"/>
        <w:gridCol w:w="1587"/>
        <w:gridCol w:w="1247"/>
        <w:gridCol w:w="1304"/>
        <w:gridCol w:w="2721"/>
      </w:tblGrid>
      <w:tr>
        <w:trPr>
          <w:tblHeader w:val="true"/>
        </w:trPr>
        <w:tc>
          <w:tcPr>
            <w:tcW w:type="dxa" w:w="1700"/>
            <w:shd w:fill="DDE9E1"/>
            <w:tcMar>
              <w:top w:w="80" w:type="dxa"/>
              <w:start w:w="80" w:type="dxa"/>
              <w:bottom w:w="80" w:type="dxa"/>
              <w:end w:w="80" w:type="dxa"/>
            </w:tcMar>
            <w:vAlign w:val="center"/>
          </w:tcPr>
          <w:p>
            <w:pPr>
              <w:spacing w:after="0"/>
              <w:jc w:val="center"/>
            </w:pPr>
            <w:r>
              <w:rPr>
                <w:b/>
                <w:sz w:val="17"/>
              </w:rPr>
              <w:t>Parsel</w:t>
            </w:r>
          </w:p>
        </w:tc>
        <w:tc>
          <w:tcPr>
            <w:tcW w:type="dxa" w:w="1700"/>
            <w:shd w:fill="DDE9E1"/>
            <w:tcMar>
              <w:top w:w="80" w:type="dxa"/>
              <w:start w:w="80" w:type="dxa"/>
              <w:bottom w:w="80" w:type="dxa"/>
              <w:end w:w="80" w:type="dxa"/>
            </w:tcMar>
            <w:vAlign w:val="center"/>
          </w:tcPr>
          <w:p>
            <w:pPr>
              <w:spacing w:after="0"/>
              <w:jc w:val="center"/>
            </w:pPr>
            <w:r>
              <w:rPr>
                <w:b/>
                <w:sz w:val="17"/>
              </w:rPr>
              <w:t>Toprak kolay söküldü mü?</w:t>
            </w:r>
          </w:p>
        </w:tc>
        <w:tc>
          <w:tcPr>
            <w:tcW w:type="dxa" w:w="1700"/>
            <w:shd w:fill="DDE9E1"/>
            <w:tcMar>
              <w:top w:w="80" w:type="dxa"/>
              <w:start w:w="80" w:type="dxa"/>
              <w:bottom w:w="80" w:type="dxa"/>
              <w:end w:w="80" w:type="dxa"/>
            </w:tcMar>
            <w:vAlign w:val="center"/>
          </w:tcPr>
          <w:p>
            <w:pPr>
              <w:spacing w:after="0"/>
              <w:jc w:val="center"/>
            </w:pPr>
            <w:r>
              <w:rPr>
                <w:b/>
                <w:sz w:val="17"/>
              </w:rPr>
              <w:t>Yumru şekli</w:t>
            </w:r>
          </w:p>
        </w:tc>
        <w:tc>
          <w:tcPr>
            <w:tcW w:type="dxa" w:w="1700"/>
            <w:shd w:fill="DDE9E1"/>
            <w:tcMar>
              <w:top w:w="80" w:type="dxa"/>
              <w:start w:w="80" w:type="dxa"/>
              <w:bottom w:w="80" w:type="dxa"/>
              <w:end w:w="80" w:type="dxa"/>
            </w:tcMar>
            <w:vAlign w:val="center"/>
          </w:tcPr>
          <w:p>
            <w:pPr>
              <w:spacing w:after="0"/>
              <w:jc w:val="center"/>
            </w:pPr>
            <w:r>
              <w:rPr>
                <w:b/>
                <w:sz w:val="17"/>
              </w:rPr>
              <w:t>Çürüme</w:t>
            </w:r>
          </w:p>
        </w:tc>
        <w:tc>
          <w:tcPr>
            <w:tcW w:type="dxa" w:w="1700"/>
            <w:shd w:fill="DDE9E1"/>
            <w:tcMar>
              <w:top w:w="80" w:type="dxa"/>
              <w:start w:w="80" w:type="dxa"/>
              <w:bottom w:w="80" w:type="dxa"/>
              <w:end w:w="80" w:type="dxa"/>
            </w:tcMar>
            <w:vAlign w:val="center"/>
          </w:tcPr>
          <w:p>
            <w:pPr>
              <w:spacing w:after="0"/>
              <w:jc w:val="center"/>
            </w:pPr>
            <w:r>
              <w:rPr>
                <w:b/>
                <w:sz w:val="17"/>
              </w:rPr>
              <w:t>Kuru cep</w:t>
            </w:r>
          </w:p>
        </w:tc>
        <w:tc>
          <w:tcPr>
            <w:tcW w:type="dxa" w:w="1700"/>
            <w:shd w:fill="DDE9E1"/>
            <w:tcMar>
              <w:top w:w="80" w:type="dxa"/>
              <w:start w:w="80" w:type="dxa"/>
              <w:bottom w:w="80" w:type="dxa"/>
              <w:end w:w="80" w:type="dxa"/>
            </w:tcMar>
            <w:vAlign w:val="center"/>
          </w:tcPr>
          <w:p>
            <w:pPr>
              <w:spacing w:after="0"/>
              <w:jc w:val="center"/>
            </w:pPr>
            <w:r>
              <w:rPr>
                <w:b/>
                <w:sz w:val="17"/>
              </w:rPr>
              <w:t>Bir sonraki yıl düzeltme</w:t>
            </w:r>
          </w:p>
        </w:tc>
      </w:tr>
      <w:tr>
        <w:trPr>
          <w:cantSplit/>
        </w:trPr>
        <w:tc>
          <w:tcPr>
            <w:tcW w:type="dxa" w:w="1361"/>
            <w:tcMar>
              <w:top w:w="75" w:type="dxa"/>
              <w:start w:w="75" w:type="dxa"/>
              <w:bottom w:w="75" w:type="dxa"/>
              <w:end w:w="75" w:type="dxa"/>
            </w:tcMar>
            <w:vAlign w:val="center"/>
          </w:tcPr>
          <w:p>
            <w:pPr>
              <w:spacing w:after="0" w:line="252" w:lineRule="auto"/>
            </w:pPr>
            <w:r>
              <w:rPr>
                <w:sz w:val="17"/>
              </w:rPr>
            </w:r>
          </w:p>
        </w:tc>
        <w:tc>
          <w:tcPr>
            <w:tcW w:type="dxa" w:w="1984"/>
            <w:tcMar>
              <w:top w:w="75" w:type="dxa"/>
              <w:start w:w="75" w:type="dxa"/>
              <w:bottom w:w="75" w:type="dxa"/>
              <w:end w:w="75" w:type="dxa"/>
            </w:tcMar>
            <w:vAlign w:val="center"/>
          </w:tcPr>
          <w:p>
            <w:pPr>
              <w:spacing w:after="0" w:line="252" w:lineRule="auto"/>
            </w:pPr>
            <w:r>
              <w:rPr>
                <w:sz w:val="17"/>
              </w:rPr>
            </w:r>
          </w:p>
        </w:tc>
        <w:tc>
          <w:tcPr>
            <w:tcW w:type="dxa" w:w="158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2721"/>
            <w:tcMar>
              <w:top w:w="75" w:type="dxa"/>
              <w:start w:w="75" w:type="dxa"/>
              <w:bottom w:w="75" w:type="dxa"/>
              <w:end w:w="75" w:type="dxa"/>
            </w:tcMar>
            <w:vAlign w:val="center"/>
          </w:tcPr>
          <w:p>
            <w:pPr>
              <w:spacing w:after="0" w:line="252" w:lineRule="auto"/>
            </w:pPr>
            <w:r>
              <w:rPr>
                <w:sz w:val="17"/>
              </w:rPr>
            </w:r>
          </w:p>
        </w:tc>
      </w:tr>
      <w:tr>
        <w:trPr>
          <w:cantSplit/>
        </w:trPr>
        <w:tc>
          <w:tcPr>
            <w:tcW w:type="dxa" w:w="1361"/>
            <w:tcMar>
              <w:top w:w="75" w:type="dxa"/>
              <w:start w:w="75" w:type="dxa"/>
              <w:bottom w:w="75" w:type="dxa"/>
              <w:end w:w="75" w:type="dxa"/>
            </w:tcMar>
            <w:vAlign w:val="center"/>
          </w:tcPr>
          <w:p>
            <w:pPr>
              <w:spacing w:after="0" w:line="252" w:lineRule="auto"/>
            </w:pPr>
            <w:r>
              <w:rPr>
                <w:sz w:val="17"/>
              </w:rPr>
            </w:r>
          </w:p>
        </w:tc>
        <w:tc>
          <w:tcPr>
            <w:tcW w:type="dxa" w:w="1984"/>
            <w:tcMar>
              <w:top w:w="75" w:type="dxa"/>
              <w:start w:w="75" w:type="dxa"/>
              <w:bottom w:w="75" w:type="dxa"/>
              <w:end w:w="75" w:type="dxa"/>
            </w:tcMar>
            <w:vAlign w:val="center"/>
          </w:tcPr>
          <w:p>
            <w:pPr>
              <w:spacing w:after="0" w:line="252" w:lineRule="auto"/>
            </w:pPr>
            <w:r>
              <w:rPr>
                <w:sz w:val="17"/>
              </w:rPr>
            </w:r>
          </w:p>
        </w:tc>
        <w:tc>
          <w:tcPr>
            <w:tcW w:type="dxa" w:w="158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2721"/>
            <w:tcMar>
              <w:top w:w="75" w:type="dxa"/>
              <w:start w:w="75" w:type="dxa"/>
              <w:bottom w:w="75" w:type="dxa"/>
              <w:end w:w="75" w:type="dxa"/>
            </w:tcMar>
            <w:vAlign w:val="center"/>
          </w:tcPr>
          <w:p>
            <w:pPr>
              <w:spacing w:after="0" w:line="252" w:lineRule="auto"/>
            </w:pPr>
            <w:r>
              <w:rPr>
                <w:sz w:val="17"/>
              </w:rPr>
            </w:r>
          </w:p>
        </w:tc>
      </w:tr>
      <w:tr>
        <w:trPr>
          <w:cantSplit/>
        </w:trPr>
        <w:tc>
          <w:tcPr>
            <w:tcW w:type="dxa" w:w="1361"/>
            <w:tcMar>
              <w:top w:w="75" w:type="dxa"/>
              <w:start w:w="75" w:type="dxa"/>
              <w:bottom w:w="75" w:type="dxa"/>
              <w:end w:w="75" w:type="dxa"/>
            </w:tcMar>
            <w:vAlign w:val="center"/>
          </w:tcPr>
          <w:p>
            <w:pPr>
              <w:spacing w:after="0" w:line="252" w:lineRule="auto"/>
            </w:pPr>
            <w:r>
              <w:rPr>
                <w:sz w:val="17"/>
              </w:rPr>
            </w:r>
          </w:p>
        </w:tc>
        <w:tc>
          <w:tcPr>
            <w:tcW w:type="dxa" w:w="1984"/>
            <w:tcMar>
              <w:top w:w="75" w:type="dxa"/>
              <w:start w:w="75" w:type="dxa"/>
              <w:bottom w:w="75" w:type="dxa"/>
              <w:end w:w="75" w:type="dxa"/>
            </w:tcMar>
            <w:vAlign w:val="center"/>
          </w:tcPr>
          <w:p>
            <w:pPr>
              <w:spacing w:after="0" w:line="252" w:lineRule="auto"/>
            </w:pPr>
            <w:r>
              <w:rPr>
                <w:sz w:val="17"/>
              </w:rPr>
            </w:r>
          </w:p>
        </w:tc>
        <w:tc>
          <w:tcPr>
            <w:tcW w:type="dxa" w:w="1587"/>
            <w:tcMar>
              <w:top w:w="75" w:type="dxa"/>
              <w:start w:w="75" w:type="dxa"/>
              <w:bottom w:w="75" w:type="dxa"/>
              <w:end w:w="75" w:type="dxa"/>
            </w:tcMar>
            <w:vAlign w:val="center"/>
          </w:tcPr>
          <w:p>
            <w:pPr>
              <w:spacing w:after="0" w:line="252" w:lineRule="auto"/>
            </w:pPr>
            <w:r>
              <w:rPr>
                <w:sz w:val="17"/>
              </w:rPr>
            </w:r>
          </w:p>
        </w:tc>
        <w:tc>
          <w:tcPr>
            <w:tcW w:type="dxa" w:w="1247"/>
            <w:tcMar>
              <w:top w:w="75" w:type="dxa"/>
              <w:start w:w="75" w:type="dxa"/>
              <w:bottom w:w="75" w:type="dxa"/>
              <w:end w:w="75" w:type="dxa"/>
            </w:tcMar>
            <w:vAlign w:val="center"/>
          </w:tcPr>
          <w:p>
            <w:pPr>
              <w:spacing w:after="0" w:line="252" w:lineRule="auto"/>
            </w:pPr>
            <w:r>
              <w:rPr>
                <w:sz w:val="17"/>
              </w:rPr>
            </w:r>
          </w:p>
        </w:tc>
        <w:tc>
          <w:tcPr>
            <w:tcW w:type="dxa" w:w="1304"/>
            <w:tcMar>
              <w:top w:w="75" w:type="dxa"/>
              <w:start w:w="75" w:type="dxa"/>
              <w:bottom w:w="75" w:type="dxa"/>
              <w:end w:w="75" w:type="dxa"/>
            </w:tcMar>
            <w:vAlign w:val="center"/>
          </w:tcPr>
          <w:p>
            <w:pPr>
              <w:spacing w:after="0" w:line="252" w:lineRule="auto"/>
            </w:pPr>
            <w:r>
              <w:rPr>
                <w:sz w:val="17"/>
              </w:rPr>
            </w:r>
          </w:p>
        </w:tc>
        <w:tc>
          <w:tcPr>
            <w:tcW w:type="dxa" w:w="2721"/>
            <w:tcMar>
              <w:top w:w="75" w:type="dxa"/>
              <w:start w:w="75" w:type="dxa"/>
              <w:bottom w:w="75" w:type="dxa"/>
              <w:end w:w="75" w:type="dxa"/>
            </w:tcMar>
            <w:vAlign w:val="center"/>
          </w:tcPr>
          <w:p>
            <w:pPr>
              <w:spacing w:after="0" w:line="252" w:lineRule="auto"/>
            </w:pPr>
            <w:r>
              <w:rPr>
                <w:sz w:val="17"/>
              </w:rPr>
            </w:r>
          </w:p>
        </w:tc>
      </w:tr>
    </w:tbl>
    <w:p>
      <w:pPr>
        <w:spacing w:after="0"/>
      </w:pPr>
    </w:p>
    <w:p>
      <w:pPr>
        <w:pStyle w:val="H1X"/>
        <w:keepNext/>
        <w:spacing w:before="180" w:after="60"/>
      </w:pPr>
      <w:r>
        <w:t>19. Terimler sözlüğü</w:t>
      </w:r>
    </w:p>
    <w:tbl>
      <w:tblPr>
        <w:tblStyle w:val="TableGrid"/>
        <w:tblW w:type="auto" w:w="0"/>
        <w:jc w:val="center"/>
        <w:tblLayout w:type="fixed"/>
        <w:tblLook w:firstColumn="1" w:firstRow="1" w:lastColumn="0" w:lastRow="0" w:noHBand="0" w:noVBand="1" w:val="04A0"/>
      </w:tblPr>
      <w:tblGrid>
        <w:gridCol w:w="2835"/>
        <w:gridCol w:w="6803"/>
      </w:tblGrid>
      <w:tr>
        <w:trPr>
          <w:tblHeader w:val="true"/>
        </w:trPr>
        <w:tc>
          <w:tcPr>
            <w:tcW w:type="dxa" w:w="5100"/>
            <w:shd w:fill="DDE9E1"/>
            <w:tcMar>
              <w:top w:w="80" w:type="dxa"/>
              <w:start w:w="80" w:type="dxa"/>
              <w:bottom w:w="80" w:type="dxa"/>
              <w:end w:w="80" w:type="dxa"/>
            </w:tcMar>
            <w:vAlign w:val="center"/>
          </w:tcPr>
          <w:p>
            <w:pPr>
              <w:spacing w:after="0"/>
              <w:jc w:val="center"/>
            </w:pPr>
            <w:r>
              <w:rPr>
                <w:b/>
                <w:sz w:val="17"/>
              </w:rPr>
              <w:t>Terim</w:t>
            </w:r>
          </w:p>
        </w:tc>
        <w:tc>
          <w:tcPr>
            <w:tcW w:type="dxa" w:w="5100"/>
            <w:shd w:fill="DDE9E1"/>
            <w:tcMar>
              <w:top w:w="80" w:type="dxa"/>
              <w:start w:w="80" w:type="dxa"/>
              <w:bottom w:w="80" w:type="dxa"/>
              <w:end w:w="80" w:type="dxa"/>
            </w:tcMar>
            <w:vAlign w:val="center"/>
          </w:tcPr>
          <w:p>
            <w:pPr>
              <w:spacing w:after="0"/>
              <w:jc w:val="center"/>
            </w:pPr>
            <w:r>
              <w:rPr>
                <w:b/>
                <w:sz w:val="17"/>
              </w:rPr>
              <w:t>Türkçesi / açıklaması</w:t>
            </w:r>
          </w:p>
        </w:tc>
      </w:tr>
      <w:tr>
        <w:trPr>
          <w:cantSplit/>
        </w:trPr>
        <w:tc>
          <w:tcPr>
            <w:tcW w:type="dxa" w:w="2835"/>
            <w:tcMar>
              <w:top w:w="75" w:type="dxa"/>
              <w:start w:w="75" w:type="dxa"/>
              <w:bottom w:w="75" w:type="dxa"/>
              <w:end w:w="75" w:type="dxa"/>
            </w:tcMar>
            <w:vAlign w:val="center"/>
          </w:tcPr>
          <w:p>
            <w:pPr>
              <w:spacing w:after="0" w:line="252" w:lineRule="auto"/>
            </w:pPr>
            <w:r>
              <w:rPr>
                <w:sz w:val="17"/>
              </w:rPr>
              <w:t>Anacamptis sancta</w:t>
            </w:r>
          </w:p>
        </w:tc>
        <w:tc>
          <w:tcPr>
            <w:tcW w:type="dxa" w:w="6803"/>
            <w:tcMar>
              <w:top w:w="75" w:type="dxa"/>
              <w:start w:w="75" w:type="dxa"/>
              <w:bottom w:w="75" w:type="dxa"/>
              <w:end w:w="75" w:type="dxa"/>
            </w:tcMar>
            <w:vAlign w:val="center"/>
          </w:tcPr>
          <w:p>
            <w:pPr>
              <w:spacing w:after="0" w:line="252" w:lineRule="auto"/>
            </w:pPr>
            <w:r>
              <w:rPr>
                <w:sz w:val="17"/>
              </w:rPr>
              <w:t>Kutsal orkide; eski kaynaklarda Orchis sancta.</w:t>
            </w:r>
          </w:p>
        </w:tc>
      </w:tr>
      <w:tr>
        <w:trPr>
          <w:cantSplit/>
        </w:trPr>
        <w:tc>
          <w:tcPr>
            <w:tcW w:type="dxa" w:w="2835"/>
            <w:tcMar>
              <w:top w:w="75" w:type="dxa"/>
              <w:start w:w="75" w:type="dxa"/>
              <w:bottom w:w="75" w:type="dxa"/>
              <w:end w:w="75" w:type="dxa"/>
            </w:tcMar>
            <w:vAlign w:val="center"/>
          </w:tcPr>
          <w:p>
            <w:pPr>
              <w:spacing w:after="0" w:line="252" w:lineRule="auto"/>
            </w:pPr>
            <w:r>
              <w:rPr>
                <w:sz w:val="17"/>
              </w:rPr>
              <w:t>Serapias vomeracea</w:t>
            </w:r>
          </w:p>
        </w:tc>
        <w:tc>
          <w:tcPr>
            <w:tcW w:type="dxa" w:w="6803"/>
            <w:tcMar>
              <w:top w:w="75" w:type="dxa"/>
              <w:start w:w="75" w:type="dxa"/>
              <w:bottom w:w="75" w:type="dxa"/>
              <w:end w:w="75" w:type="dxa"/>
            </w:tcMar>
            <w:vAlign w:val="center"/>
          </w:tcPr>
          <w:p>
            <w:pPr>
              <w:spacing w:after="0" w:line="252" w:lineRule="auto"/>
            </w:pPr>
            <w:r>
              <w:rPr>
                <w:sz w:val="17"/>
              </w:rPr>
              <w:t>Saban demiri dilli orkide; yumrulu karasal orkide.</w:t>
            </w:r>
          </w:p>
        </w:tc>
      </w:tr>
      <w:tr>
        <w:trPr>
          <w:cantSplit/>
        </w:trPr>
        <w:tc>
          <w:tcPr>
            <w:tcW w:type="dxa" w:w="2835"/>
            <w:tcMar>
              <w:top w:w="75" w:type="dxa"/>
              <w:start w:w="75" w:type="dxa"/>
              <w:bottom w:w="75" w:type="dxa"/>
              <w:end w:w="75" w:type="dxa"/>
            </w:tcMar>
            <w:vAlign w:val="center"/>
          </w:tcPr>
          <w:p>
            <w:pPr>
              <w:spacing w:after="0" w:line="252" w:lineRule="auto"/>
            </w:pPr>
            <w:r>
              <w:rPr>
                <w:sz w:val="17"/>
              </w:rPr>
              <w:t>Geophyte (jeofit)</w:t>
            </w:r>
          </w:p>
        </w:tc>
        <w:tc>
          <w:tcPr>
            <w:tcW w:type="dxa" w:w="6803"/>
            <w:tcMar>
              <w:top w:w="75" w:type="dxa"/>
              <w:start w:w="75" w:type="dxa"/>
              <w:bottom w:w="75" w:type="dxa"/>
              <w:end w:w="75" w:type="dxa"/>
            </w:tcMar>
            <w:vAlign w:val="center"/>
          </w:tcPr>
          <w:p>
            <w:pPr>
              <w:spacing w:after="0" w:line="252" w:lineRule="auto"/>
            </w:pPr>
            <w:r>
              <w:rPr>
                <w:sz w:val="17"/>
              </w:rPr>
              <w:t>Toprak altında yumru, soğan veya rizomla yaşayan bitki.</w:t>
            </w:r>
          </w:p>
        </w:tc>
      </w:tr>
      <w:tr>
        <w:trPr>
          <w:cantSplit/>
        </w:trPr>
        <w:tc>
          <w:tcPr>
            <w:tcW w:type="dxa" w:w="2835"/>
            <w:tcMar>
              <w:top w:w="75" w:type="dxa"/>
              <w:start w:w="75" w:type="dxa"/>
              <w:bottom w:w="75" w:type="dxa"/>
              <w:end w:w="75" w:type="dxa"/>
            </w:tcMar>
            <w:vAlign w:val="center"/>
          </w:tcPr>
          <w:p>
            <w:pPr>
              <w:spacing w:after="0" w:line="252" w:lineRule="auto"/>
            </w:pPr>
            <w:r>
              <w:rPr>
                <w:sz w:val="17"/>
              </w:rPr>
              <w:t>Texture (tekstür / bünye)</w:t>
            </w:r>
          </w:p>
        </w:tc>
        <w:tc>
          <w:tcPr>
            <w:tcW w:type="dxa" w:w="6803"/>
            <w:tcMar>
              <w:top w:w="75" w:type="dxa"/>
              <w:start w:w="75" w:type="dxa"/>
              <w:bottom w:w="75" w:type="dxa"/>
              <w:end w:w="75" w:type="dxa"/>
            </w:tcMar>
            <w:vAlign w:val="center"/>
          </w:tcPr>
          <w:p>
            <w:pPr>
              <w:spacing w:after="0" w:line="252" w:lineRule="auto"/>
            </w:pPr>
            <w:r>
              <w:rPr>
                <w:sz w:val="17"/>
              </w:rPr>
              <w:t>Toprağın kum, silt ve kil dağılımı.</w:t>
            </w:r>
          </w:p>
        </w:tc>
      </w:tr>
      <w:tr>
        <w:trPr>
          <w:cantSplit/>
        </w:trPr>
        <w:tc>
          <w:tcPr>
            <w:tcW w:type="dxa" w:w="2835"/>
            <w:tcMar>
              <w:top w:w="75" w:type="dxa"/>
              <w:start w:w="75" w:type="dxa"/>
              <w:bottom w:w="75" w:type="dxa"/>
              <w:end w:w="75" w:type="dxa"/>
            </w:tcMar>
            <w:vAlign w:val="center"/>
          </w:tcPr>
          <w:p>
            <w:pPr>
              <w:spacing w:after="0" w:line="252" w:lineRule="auto"/>
            </w:pPr>
            <w:r>
              <w:rPr>
                <w:sz w:val="17"/>
              </w:rPr>
              <w:t>Structure (strüktür / yapı)</w:t>
            </w:r>
          </w:p>
        </w:tc>
        <w:tc>
          <w:tcPr>
            <w:tcW w:type="dxa" w:w="6803"/>
            <w:tcMar>
              <w:top w:w="75" w:type="dxa"/>
              <w:start w:w="75" w:type="dxa"/>
              <w:bottom w:w="75" w:type="dxa"/>
              <w:end w:w="75" w:type="dxa"/>
            </w:tcMar>
            <w:vAlign w:val="center"/>
          </w:tcPr>
          <w:p>
            <w:pPr>
              <w:spacing w:after="0" w:line="252" w:lineRule="auto"/>
            </w:pPr>
            <w:r>
              <w:rPr>
                <w:sz w:val="17"/>
              </w:rPr>
              <w:t>Toprak taneciklerinin kümelenme biçimi.</w:t>
            </w:r>
          </w:p>
        </w:tc>
      </w:tr>
      <w:tr>
        <w:trPr>
          <w:cantSplit/>
        </w:trPr>
        <w:tc>
          <w:tcPr>
            <w:tcW w:type="dxa" w:w="2835"/>
            <w:tcMar>
              <w:top w:w="75" w:type="dxa"/>
              <w:start w:w="75" w:type="dxa"/>
              <w:bottom w:w="75" w:type="dxa"/>
              <w:end w:w="75" w:type="dxa"/>
            </w:tcMar>
            <w:vAlign w:val="center"/>
          </w:tcPr>
          <w:p>
            <w:pPr>
              <w:spacing w:after="0" w:line="252" w:lineRule="auto"/>
            </w:pPr>
            <w:r>
              <w:rPr>
                <w:sz w:val="17"/>
              </w:rPr>
              <w:t>Aggregate (agregat)</w:t>
            </w:r>
          </w:p>
        </w:tc>
        <w:tc>
          <w:tcPr>
            <w:tcW w:type="dxa" w:w="6803"/>
            <w:tcMar>
              <w:top w:w="75" w:type="dxa"/>
              <w:start w:w="75" w:type="dxa"/>
              <w:bottom w:w="75" w:type="dxa"/>
              <w:end w:w="75" w:type="dxa"/>
            </w:tcMar>
            <w:vAlign w:val="center"/>
          </w:tcPr>
          <w:p>
            <w:pPr>
              <w:spacing w:after="0" w:line="252" w:lineRule="auto"/>
            </w:pPr>
            <w:r>
              <w:rPr>
                <w:sz w:val="17"/>
              </w:rPr>
              <w:t>Toprak parçacıklarının dayanıklı küçük kümeleri.</w:t>
            </w:r>
          </w:p>
        </w:tc>
      </w:tr>
      <w:tr>
        <w:trPr>
          <w:cantSplit/>
        </w:trPr>
        <w:tc>
          <w:tcPr>
            <w:tcW w:type="dxa" w:w="2835"/>
            <w:tcMar>
              <w:top w:w="75" w:type="dxa"/>
              <w:start w:w="75" w:type="dxa"/>
              <w:bottom w:w="75" w:type="dxa"/>
              <w:end w:w="75" w:type="dxa"/>
            </w:tcMar>
            <w:vAlign w:val="center"/>
          </w:tcPr>
          <w:p>
            <w:pPr>
              <w:spacing w:after="0" w:line="252" w:lineRule="auto"/>
            </w:pPr>
            <w:r>
              <w:rPr>
                <w:sz w:val="17"/>
              </w:rPr>
              <w:t>Infiltration (infiltrasyon)</w:t>
            </w:r>
          </w:p>
        </w:tc>
        <w:tc>
          <w:tcPr>
            <w:tcW w:type="dxa" w:w="6803"/>
            <w:tcMar>
              <w:top w:w="75" w:type="dxa"/>
              <w:start w:w="75" w:type="dxa"/>
              <w:bottom w:w="75" w:type="dxa"/>
              <w:end w:w="75" w:type="dxa"/>
            </w:tcMar>
            <w:vAlign w:val="center"/>
          </w:tcPr>
          <w:p>
            <w:pPr>
              <w:spacing w:after="0" w:line="252" w:lineRule="auto"/>
            </w:pPr>
            <w:r>
              <w:rPr>
                <w:sz w:val="17"/>
              </w:rPr>
              <w:t>Suyun toprak yüzeyinden içeri girme hızı.</w:t>
            </w:r>
          </w:p>
        </w:tc>
      </w:tr>
      <w:tr>
        <w:trPr>
          <w:cantSplit/>
        </w:trPr>
        <w:tc>
          <w:tcPr>
            <w:tcW w:type="dxa" w:w="2835"/>
            <w:tcMar>
              <w:top w:w="75" w:type="dxa"/>
              <w:start w:w="75" w:type="dxa"/>
              <w:bottom w:w="75" w:type="dxa"/>
              <w:end w:w="75" w:type="dxa"/>
            </w:tcMar>
            <w:vAlign w:val="center"/>
          </w:tcPr>
          <w:p>
            <w:pPr>
              <w:spacing w:after="0" w:line="252" w:lineRule="auto"/>
            </w:pPr>
            <w:r>
              <w:rPr>
                <w:sz w:val="17"/>
              </w:rPr>
              <w:t>Bulk density (hacim ağırlığı)</w:t>
            </w:r>
          </w:p>
        </w:tc>
        <w:tc>
          <w:tcPr>
            <w:tcW w:type="dxa" w:w="6803"/>
            <w:tcMar>
              <w:top w:w="75" w:type="dxa"/>
              <w:start w:w="75" w:type="dxa"/>
              <w:bottom w:w="75" w:type="dxa"/>
              <w:end w:w="75" w:type="dxa"/>
            </w:tcMar>
            <w:vAlign w:val="center"/>
          </w:tcPr>
          <w:p>
            <w:pPr>
              <w:spacing w:after="0" w:line="252" w:lineRule="auto"/>
            </w:pPr>
            <w:r>
              <w:rPr>
                <w:sz w:val="17"/>
              </w:rPr>
              <w:t>Birim hacimdeki kuru toprak ağırlığı; sıkışma göstergelerinden biri.</w:t>
            </w:r>
          </w:p>
        </w:tc>
      </w:tr>
      <w:tr>
        <w:trPr>
          <w:cantSplit/>
        </w:trPr>
        <w:tc>
          <w:tcPr>
            <w:tcW w:type="dxa" w:w="2835"/>
            <w:tcMar>
              <w:top w:w="75" w:type="dxa"/>
              <w:start w:w="75" w:type="dxa"/>
              <w:bottom w:w="75" w:type="dxa"/>
              <w:end w:w="75" w:type="dxa"/>
            </w:tcMar>
            <w:vAlign w:val="center"/>
          </w:tcPr>
          <w:p>
            <w:pPr>
              <w:spacing w:after="0" w:line="252" w:lineRule="auto"/>
            </w:pPr>
            <w:r>
              <w:rPr>
                <w:sz w:val="17"/>
              </w:rPr>
              <w:t>Macropore (makro gözenek)</w:t>
            </w:r>
          </w:p>
        </w:tc>
        <w:tc>
          <w:tcPr>
            <w:tcW w:type="dxa" w:w="6803"/>
            <w:tcMar>
              <w:top w:w="75" w:type="dxa"/>
              <w:start w:w="75" w:type="dxa"/>
              <w:bottom w:w="75" w:type="dxa"/>
              <w:end w:w="75" w:type="dxa"/>
            </w:tcMar>
            <w:vAlign w:val="center"/>
          </w:tcPr>
          <w:p>
            <w:pPr>
              <w:spacing w:after="0" w:line="252" w:lineRule="auto"/>
            </w:pPr>
            <w:r>
              <w:rPr>
                <w:sz w:val="17"/>
              </w:rPr>
              <w:t>Hava ve hızlı su geçişini sağlayan büyük boşluk.</w:t>
            </w:r>
          </w:p>
        </w:tc>
      </w:tr>
      <w:tr>
        <w:trPr>
          <w:cantSplit/>
        </w:trPr>
        <w:tc>
          <w:tcPr>
            <w:tcW w:type="dxa" w:w="2835"/>
            <w:tcMar>
              <w:top w:w="75" w:type="dxa"/>
              <w:start w:w="75" w:type="dxa"/>
              <w:bottom w:w="75" w:type="dxa"/>
              <w:end w:w="75" w:type="dxa"/>
            </w:tcMar>
            <w:vAlign w:val="center"/>
          </w:tcPr>
          <w:p>
            <w:pPr>
              <w:spacing w:after="0" w:line="252" w:lineRule="auto"/>
            </w:pPr>
            <w:r>
              <w:rPr>
                <w:sz w:val="17"/>
              </w:rPr>
              <w:t>Buffer capacity (tampon kapasitesi)</w:t>
            </w:r>
          </w:p>
        </w:tc>
        <w:tc>
          <w:tcPr>
            <w:tcW w:type="dxa" w:w="6803"/>
            <w:tcMar>
              <w:top w:w="75" w:type="dxa"/>
              <w:start w:w="75" w:type="dxa"/>
              <w:bottom w:w="75" w:type="dxa"/>
              <w:end w:w="75" w:type="dxa"/>
            </w:tcMar>
            <w:vAlign w:val="center"/>
          </w:tcPr>
          <w:p>
            <w:pPr>
              <w:spacing w:after="0" w:line="252" w:lineRule="auto"/>
            </w:pPr>
            <w:r>
              <w:rPr>
                <w:sz w:val="17"/>
              </w:rPr>
              <w:t>Toprağın nem veya kimyasal değişime karşı dengeleyici gücü.</w:t>
            </w:r>
          </w:p>
        </w:tc>
      </w:tr>
      <w:tr>
        <w:trPr>
          <w:cantSplit/>
        </w:trPr>
        <w:tc>
          <w:tcPr>
            <w:tcW w:type="dxa" w:w="2835"/>
            <w:tcMar>
              <w:top w:w="75" w:type="dxa"/>
              <w:start w:w="75" w:type="dxa"/>
              <w:bottom w:w="75" w:type="dxa"/>
              <w:end w:w="75" w:type="dxa"/>
            </w:tcMar>
            <w:vAlign w:val="center"/>
          </w:tcPr>
          <w:p>
            <w:pPr>
              <w:spacing w:after="0" w:line="252" w:lineRule="auto"/>
            </w:pPr>
            <w:r>
              <w:rPr>
                <w:sz w:val="17"/>
              </w:rPr>
              <w:t>Mycorrhiza (mikoriza)</w:t>
            </w:r>
          </w:p>
        </w:tc>
        <w:tc>
          <w:tcPr>
            <w:tcW w:type="dxa" w:w="6803"/>
            <w:tcMar>
              <w:top w:w="75" w:type="dxa"/>
              <w:start w:w="75" w:type="dxa"/>
              <w:bottom w:w="75" w:type="dxa"/>
              <w:end w:w="75" w:type="dxa"/>
            </w:tcMar>
            <w:vAlign w:val="center"/>
          </w:tcPr>
          <w:p>
            <w:pPr>
              <w:spacing w:after="0" w:line="252" w:lineRule="auto"/>
            </w:pPr>
            <w:r>
              <w:rPr>
                <w:sz w:val="17"/>
              </w:rPr>
              <w:t>Mantar ile bitki kökü arasındaki ortaklık.</w:t>
            </w:r>
          </w:p>
        </w:tc>
      </w:tr>
      <w:tr>
        <w:trPr>
          <w:cantSplit/>
        </w:trPr>
        <w:tc>
          <w:tcPr>
            <w:tcW w:type="dxa" w:w="2835"/>
            <w:tcMar>
              <w:top w:w="75" w:type="dxa"/>
              <w:start w:w="75" w:type="dxa"/>
              <w:bottom w:w="75" w:type="dxa"/>
              <w:end w:w="75" w:type="dxa"/>
            </w:tcMar>
            <w:vAlign w:val="center"/>
          </w:tcPr>
          <w:p>
            <w:pPr>
              <w:spacing w:after="0" w:line="252" w:lineRule="auto"/>
            </w:pPr>
            <w:r>
              <w:rPr>
                <w:sz w:val="17"/>
              </w:rPr>
              <w:t>Rhizosphere (rizosfer / kök çevresi)</w:t>
            </w:r>
          </w:p>
        </w:tc>
        <w:tc>
          <w:tcPr>
            <w:tcW w:type="dxa" w:w="6803"/>
            <w:tcMar>
              <w:top w:w="75" w:type="dxa"/>
              <w:start w:w="75" w:type="dxa"/>
              <w:bottom w:w="75" w:type="dxa"/>
              <w:end w:w="75" w:type="dxa"/>
            </w:tcMar>
            <w:vAlign w:val="center"/>
          </w:tcPr>
          <w:p>
            <w:pPr>
              <w:spacing w:after="0" w:line="252" w:lineRule="auto"/>
            </w:pPr>
            <w:r>
              <w:rPr>
                <w:sz w:val="17"/>
              </w:rPr>
              <w:t>Köklerin etkilediği biyolojik olarak aktif toprak bölgesi.</w:t>
            </w:r>
          </w:p>
        </w:tc>
      </w:tr>
      <w:tr>
        <w:trPr>
          <w:cantSplit/>
        </w:trPr>
        <w:tc>
          <w:tcPr>
            <w:tcW w:type="dxa" w:w="2835"/>
            <w:tcMar>
              <w:top w:w="75" w:type="dxa"/>
              <w:start w:w="75" w:type="dxa"/>
              <w:bottom w:w="75" w:type="dxa"/>
              <w:end w:w="75" w:type="dxa"/>
            </w:tcMar>
            <w:vAlign w:val="center"/>
          </w:tcPr>
          <w:p>
            <w:pPr>
              <w:spacing w:after="0" w:line="252" w:lineRule="auto"/>
            </w:pPr>
            <w:r>
              <w:rPr>
                <w:sz w:val="17"/>
              </w:rPr>
              <w:t>EC (elektriksel iletkenlik)</w:t>
            </w:r>
          </w:p>
        </w:tc>
        <w:tc>
          <w:tcPr>
            <w:tcW w:type="dxa" w:w="6803"/>
            <w:tcMar>
              <w:top w:w="75" w:type="dxa"/>
              <w:start w:w="75" w:type="dxa"/>
              <w:bottom w:w="75" w:type="dxa"/>
              <w:end w:w="75" w:type="dxa"/>
            </w:tcMar>
            <w:vAlign w:val="center"/>
          </w:tcPr>
          <w:p>
            <w:pPr>
              <w:spacing w:after="0" w:line="252" w:lineRule="auto"/>
            </w:pPr>
            <w:r>
              <w:rPr>
                <w:sz w:val="17"/>
              </w:rPr>
              <w:t>Topraktaki çözünmüş tuzların dolaylı göstergesi.</w:t>
            </w:r>
          </w:p>
        </w:tc>
      </w:tr>
      <w:tr>
        <w:trPr>
          <w:cantSplit/>
        </w:trPr>
        <w:tc>
          <w:tcPr>
            <w:tcW w:type="dxa" w:w="2835"/>
            <w:tcMar>
              <w:top w:w="75" w:type="dxa"/>
              <w:start w:w="75" w:type="dxa"/>
              <w:bottom w:w="75" w:type="dxa"/>
              <w:end w:w="75" w:type="dxa"/>
            </w:tcMar>
            <w:vAlign w:val="center"/>
          </w:tcPr>
          <w:p>
            <w:pPr>
              <w:spacing w:after="0" w:line="252" w:lineRule="auto"/>
            </w:pPr>
            <w:r>
              <w:rPr>
                <w:sz w:val="17"/>
              </w:rPr>
              <w:t>Carbonate (karbonat / kireç)</w:t>
            </w:r>
          </w:p>
        </w:tc>
        <w:tc>
          <w:tcPr>
            <w:tcW w:type="dxa" w:w="6803"/>
            <w:tcMar>
              <w:top w:w="75" w:type="dxa"/>
              <w:start w:w="75" w:type="dxa"/>
              <w:bottom w:w="75" w:type="dxa"/>
              <w:end w:w="75" w:type="dxa"/>
            </w:tcMar>
            <w:vAlign w:val="center"/>
          </w:tcPr>
          <w:p>
            <w:pPr>
              <w:spacing w:after="0" w:line="252" w:lineRule="auto"/>
            </w:pPr>
            <w:r>
              <w:rPr>
                <w:sz w:val="17"/>
              </w:rPr>
              <w:t>Topraktaki CaCO3 ve benzeri karbonatlı yapı.</w:t>
            </w:r>
          </w:p>
        </w:tc>
      </w:tr>
      <w:tr>
        <w:trPr>
          <w:cantSplit/>
        </w:trPr>
        <w:tc>
          <w:tcPr>
            <w:tcW w:type="dxa" w:w="2835"/>
            <w:tcMar>
              <w:top w:w="75" w:type="dxa"/>
              <w:start w:w="75" w:type="dxa"/>
              <w:bottom w:w="75" w:type="dxa"/>
              <w:end w:w="75" w:type="dxa"/>
            </w:tcMar>
            <w:vAlign w:val="center"/>
          </w:tcPr>
          <w:p>
            <w:pPr>
              <w:spacing w:after="0" w:line="252" w:lineRule="auto"/>
            </w:pPr>
            <w:r>
              <w:rPr>
                <w:sz w:val="17"/>
              </w:rPr>
              <w:t>Pilot plot (pilot parsel)</w:t>
            </w:r>
          </w:p>
        </w:tc>
        <w:tc>
          <w:tcPr>
            <w:tcW w:type="dxa" w:w="6803"/>
            <w:tcMar>
              <w:top w:w="75" w:type="dxa"/>
              <w:start w:w="75" w:type="dxa"/>
              <w:bottom w:w="75" w:type="dxa"/>
              <w:end w:w="75" w:type="dxa"/>
            </w:tcMar>
            <w:vAlign w:val="center"/>
          </w:tcPr>
          <w:p>
            <w:pPr>
              <w:spacing w:after="0" w:line="252" w:lineRule="auto"/>
            </w:pPr>
            <w:r>
              <w:rPr>
                <w:sz w:val="17"/>
              </w:rPr>
              <w:t>Büyük uygulamadan önce karşılaştırma yapılan küçük deneme alanı.</w:t>
            </w:r>
          </w:p>
        </w:tc>
      </w:tr>
    </w:tbl>
    <w:p>
      <w:pPr>
        <w:spacing w:after="0"/>
      </w:pPr>
    </w:p>
    <w:p>
      <w:pPr>
        <w:pStyle w:val="H1X"/>
        <w:keepNext/>
        <w:spacing w:before="180" w:after="60"/>
      </w:pPr>
      <w:r>
        <w:t>20. Kaynakça ve bilimsel dayanak</w:t>
      </w:r>
    </w:p>
    <w:p>
      <w:pPr>
        <w:pStyle w:val="BodyX"/>
        <w:spacing w:after="50" w:line="264" w:lineRule="auto"/>
        <w:ind w:left="312" w:hanging="159"/>
      </w:pPr>
      <w:r>
        <w:t>• Royal Botanic Gardens, Kew – Plants of the World Online. Anacamptis sancta ve Serapias vomeracea takson kayıtları.</w:t>
      </w:r>
    </w:p>
    <w:p>
      <w:pPr>
        <w:pStyle w:val="BodyX"/>
        <w:spacing w:after="50" w:line="264" w:lineRule="auto"/>
        <w:ind w:left="312" w:hanging="159"/>
      </w:pPr>
      <w:r>
        <w:t>• Arabacı, O., Tan, U., Yıldız, Ö. ve Tutar, M. (2017). Orchis sancta’nın tarla koşullarında azot gübrelemesine kalite tepkisi.</w:t>
      </w:r>
    </w:p>
    <w:p>
      <w:pPr>
        <w:pStyle w:val="BodyX"/>
        <w:spacing w:after="50" w:line="264" w:lineRule="auto"/>
        <w:ind w:left="312" w:hanging="159"/>
      </w:pPr>
      <w:r>
        <w:t>• Şavşatlı, Y. ve Akca, M. (2023). Serapias vomeracea’da bitki sıklığı ve gölgelemenin tarımsal özelliklere etkileri.</w:t>
      </w:r>
    </w:p>
    <w:p>
      <w:pPr>
        <w:pStyle w:val="BodyX"/>
        <w:spacing w:after="50" w:line="264" w:lineRule="auto"/>
        <w:ind w:left="312" w:hanging="159"/>
      </w:pPr>
      <w:r>
        <w:t>• Özdener Kömpe, Y. ve ark. (2022). Serapias vomeracea’da mantar çeşitliliği ve ex vitro simbiyotik çimlenme.</w:t>
      </w:r>
    </w:p>
    <w:p>
      <w:pPr>
        <w:pStyle w:val="BodyX"/>
        <w:spacing w:after="50" w:line="264" w:lineRule="auto"/>
        <w:ind w:left="312" w:hanging="159"/>
      </w:pPr>
      <w:r>
        <w:t>• Ors, S. ve ark. (2010). Doğu Türkiye’de orkide yetişen alanların fiziksel ve kimyasal toprak özellikleri.</w:t>
      </w:r>
    </w:p>
    <w:p>
      <w:pPr>
        <w:pStyle w:val="BodyX"/>
        <w:spacing w:after="50" w:line="264" w:lineRule="auto"/>
        <w:ind w:left="312" w:hanging="159"/>
      </w:pPr>
      <w:r>
        <w:t>• Parlak, S. ve Erken, K. (2024). Anacamptis sancta’nın yıllık çimlenme döngüsü ve dış ortama adaptasyonu.</w:t>
      </w:r>
    </w:p>
    <w:p>
      <w:pPr>
        <w:pStyle w:val="BodyX"/>
        <w:spacing w:after="50" w:line="264" w:lineRule="auto"/>
        <w:ind w:left="312" w:hanging="159"/>
      </w:pPr>
      <w:r>
        <w:t>• T.C. Tarım ve Orman Bakanlığı – Gıda amaçlı salep üretimi talimatları ve çoğaltım amaçlı yumru temin listeleri.</w:t>
      </w:r>
    </w:p>
    <w:p>
      <w:pPr>
        <w:pStyle w:val="BodyX"/>
        <w:spacing w:after="50" w:line="264" w:lineRule="auto"/>
        <w:ind w:left="312" w:hanging="159"/>
      </w:pPr>
      <w:r>
        <w:t>• Batı Akdeniz Ormancılık Araştırma Enstitüsü – Bazı salep türlerinin doğal ortamda çoğaltılması araştırma projesi.</w:t>
      </w:r>
    </w:p>
    <w:p>
      <w:pPr>
        <w:pStyle w:val="H1X"/>
        <w:keepNext/>
        <w:spacing w:before="180" w:after="60"/>
      </w:pPr>
      <w:r>
        <w:t>Son söz</w:t>
      </w:r>
    </w:p>
    <w:p>
      <w:pPr>
        <w:pStyle w:val="BodyX"/>
        <w:spacing w:before="0" w:after="80" w:line="271" w:lineRule="auto"/>
      </w:pPr>
      <w:r>
        <w:rPr>
          <w:b w:val="0"/>
          <w:i w:val="0"/>
        </w:rPr>
        <w:t>İleri seviye salep yetiştiriciliğinde en değerli bilgi, başkasının karışım reçetesini ezberlemek değil; kendi toprağının su, hava ve biyoloji davranışını ölçmektir. Anacamptis sancta ile Serapias vomeracea aynı ailede olsa da aynı kök bölgesi yönetimine zorlanmamalıdır. Tür bazlı pilot parsel, düzenli kayıt ve hasat sonrası karşılaştırma; Cevahir Salep arşivinin bilimsel gücünü artıracaktır.</w:t>
      </w:r>
    </w:p>
    <w:tbl>
      <w:tblPr>
        <w:tblW w:type="auto" w:w="0"/>
        <w:jc w:val="center"/>
        <w:tblLayout w:type="fixed"/>
        <w:tblLook w:firstColumn="1" w:firstRow="1" w:lastColumn="0" w:lastRow="0" w:noHBand="0" w:noVBand="1" w:val="04A0"/>
      </w:tblPr>
      <w:tblGrid>
        <w:gridCol w:w="10200"/>
      </w:tblGrid>
      <w:tr>
        <w:tc>
          <w:tcPr>
            <w:tcW w:type="dxa" w:w="9524"/>
            <w:shd w:fill="EDF3EF"/>
            <w:tcMar>
              <w:top w:w="120" w:type="dxa"/>
              <w:start w:w="140" w:type="dxa"/>
              <w:bottom w:w="120" w:type="dxa"/>
              <w:end w:w="140" w:type="dxa"/>
            </w:tcMar>
          </w:tcPr>
          <w:p>
            <w:pPr>
              <w:pStyle w:val="SmallX"/>
              <w:spacing w:line="264" w:lineRule="auto"/>
            </w:pPr>
            <w:r>
              <w:rPr>
                <w:b/>
                <w:color w:val="244D3A"/>
              </w:rPr>
              <w:t>Mehmet Bedirhan Cevahir – Cevahir Salep</w:t>
              <w:br/>
            </w:r>
            <w:r>
              <w:t>Gelenekten Geleceğe: Bilgiyi sahada dene, sonucu kaydet, doğru olanı çoğalt.</w:t>
            </w:r>
          </w:p>
        </w:tc>
      </w:tr>
    </w:tbl>
    <w:p>
      <w:pPr>
        <w:spacing w:after="0"/>
      </w:pPr>
    </w:p>
    <w:p>
      <w:r>
        <w:br w:type="page"/>
      </w:r>
    </w:p>
    <w:p>
      <w:pPr>
        <w:pStyle w:val="H1X"/>
        <w:keepNext/>
        <w:spacing w:before="180" w:after="60"/>
      </w:pPr>
      <w:r>
        <w:t>EK 1. Sahada uygulanacak standart çalışma talimatları</w:t>
      </w:r>
    </w:p>
    <w:p>
      <w:pPr>
        <w:pStyle w:val="BodyX"/>
        <w:spacing w:before="0" w:after="80" w:line="271" w:lineRule="auto"/>
      </w:pPr>
      <w:r>
        <w:rPr>
          <w:b w:val="0"/>
          <w:i w:val="0"/>
        </w:rPr>
        <w:t>Bu ek, farklı eğitim günlerinde aynı işlemin aynı şekilde yapılmasını sağlamak için hazırlanmıştır. Her uygulamada tarih, parsel kodu, uygulayıcı ve hava durumu kaydedilmelidir.</w:t>
      </w:r>
    </w:p>
    <w:p>
      <w:pPr>
        <w:pStyle w:val="H2X"/>
        <w:keepNext/>
        <w:spacing w:before="140" w:after="40"/>
      </w:pPr>
      <w:r>
        <w:t>SÇT-01: Toprak profil çukuru açma</w:t>
      </w:r>
    </w:p>
    <w:p>
      <w:pPr>
        <w:pStyle w:val="BodyX"/>
        <w:spacing w:after="50" w:line="264" w:lineRule="auto"/>
        <w:ind w:left="312" w:hanging="159"/>
      </w:pPr>
      <w:r>
        <w:t>• Parseli temsil eden ve bitkiye zarar vermeyen bir nokta seçilir.</w:t>
      </w:r>
    </w:p>
    <w:p>
      <w:pPr>
        <w:pStyle w:val="BodyX"/>
        <w:spacing w:after="50" w:line="264" w:lineRule="auto"/>
        <w:ind w:left="312" w:hanging="159"/>
      </w:pPr>
      <w:r>
        <w:t>• Yaklaşık 30–40 cm derinlikte dar bir profil açılır.</w:t>
      </w:r>
    </w:p>
    <w:p>
      <w:pPr>
        <w:pStyle w:val="BodyX"/>
        <w:spacing w:after="50" w:line="264" w:lineRule="auto"/>
        <w:ind w:left="312" w:hanging="159"/>
      </w:pPr>
      <w:r>
        <w:t>• 0–15 cm ile 15–30 cm katmanlarının renk, koku, kök, taş, sıkışma ve nem durumu ayrı kaydedilir.</w:t>
      </w:r>
    </w:p>
    <w:p>
      <w:pPr>
        <w:pStyle w:val="BodyX"/>
        <w:spacing w:after="50" w:line="264" w:lineRule="auto"/>
        <w:ind w:left="312" w:hanging="159"/>
      </w:pPr>
      <w:r>
        <w:t>• Tabanda parlak-gri renk, kötü koku veya uzun süreli ıslaklık görülürse drenaj sorunu not edilir.</w:t>
      </w:r>
    </w:p>
    <w:p>
      <w:pPr>
        <w:pStyle w:val="BodyX"/>
        <w:spacing w:after="50" w:line="264" w:lineRule="auto"/>
        <w:ind w:left="312" w:hanging="159"/>
      </w:pPr>
      <w:r>
        <w:t>• Çukur işlemden sonra güvenli biçimde kapatılır.</w:t>
      </w:r>
    </w:p>
    <w:p>
      <w:pPr>
        <w:pStyle w:val="H2X"/>
        <w:keepNext/>
        <w:spacing w:before="140" w:after="40"/>
      </w:pPr>
      <w:r>
        <w:t>SÇT-02: Çift derinlik nem kontrolü</w:t>
      </w:r>
    </w:p>
    <w:p>
      <w:pPr>
        <w:pStyle w:val="BodyX"/>
        <w:spacing w:after="50" w:line="264" w:lineRule="auto"/>
        <w:ind w:left="312" w:hanging="159"/>
      </w:pPr>
      <w:r>
        <w:t>• Sulamadan önce 5 cm, 15 cm ve gerekiyorsa 25 cm derinlikten kontrol yapılır.</w:t>
      </w:r>
    </w:p>
    <w:p>
      <w:pPr>
        <w:pStyle w:val="BodyX"/>
        <w:spacing w:after="50" w:line="264" w:lineRule="auto"/>
        <w:ind w:left="312" w:hanging="159"/>
      </w:pPr>
      <w:r>
        <w:t>• Toprak avuçta sıkılır; çamur, yapışkan top veya dağılgan yapı olarak sınıflandırılır.</w:t>
      </w:r>
    </w:p>
    <w:p>
      <w:pPr>
        <w:pStyle w:val="BodyX"/>
        <w:spacing w:after="50" w:line="264" w:lineRule="auto"/>
        <w:ind w:left="312" w:hanging="159"/>
      </w:pPr>
      <w:r>
        <w:t>• Aynı kontrol sulamadan 2 saat, 24 saat ve 48 saat sonra tekrarlanır.</w:t>
      </w:r>
    </w:p>
    <w:p>
      <w:pPr>
        <w:pStyle w:val="BodyX"/>
        <w:spacing w:after="50" w:line="264" w:lineRule="auto"/>
        <w:ind w:left="312" w:hanging="159"/>
      </w:pPr>
      <w:r>
        <w:t>• Sonuç tür bazında yorumlanır; Serapias için hızlı kuruma, A. sancta için uzun süre ıslaklık ayrıca işaretlenir.</w:t>
      </w:r>
    </w:p>
    <w:p>
      <w:pPr>
        <w:pStyle w:val="H2X"/>
        <w:keepNext/>
        <w:spacing w:before="140" w:after="40"/>
      </w:pPr>
      <w:r>
        <w:t>SÇT-03: Malzeme kabul testi</w:t>
      </w:r>
    </w:p>
    <w:p>
      <w:pPr>
        <w:pStyle w:val="BodyX"/>
        <w:spacing w:after="50" w:line="264" w:lineRule="auto"/>
        <w:ind w:left="312" w:hanging="159"/>
      </w:pPr>
      <w:r>
        <w:t>• Malzemenin kaynağı ve parti tarihi yazılır.</w:t>
      </w:r>
    </w:p>
    <w:p>
      <w:pPr>
        <w:pStyle w:val="BodyX"/>
        <w:spacing w:after="50" w:line="264" w:lineRule="auto"/>
        <w:ind w:left="312" w:hanging="159"/>
      </w:pPr>
      <w:r>
        <w:t>• Koku, yabancı madde, tane dağılımı ve nem gözlemi yapılır.</w:t>
      </w:r>
    </w:p>
    <w:p>
      <w:pPr>
        <w:pStyle w:val="BodyX"/>
        <w:spacing w:after="50" w:line="264" w:lineRule="auto"/>
        <w:ind w:left="312" w:hanging="159"/>
      </w:pPr>
      <w:r>
        <w:t>• pH ve EC ölçümü mümkünse gerçekleştirilir.</w:t>
      </w:r>
    </w:p>
    <w:p>
      <w:pPr>
        <w:pStyle w:val="BodyX"/>
        <w:spacing w:after="50" w:line="264" w:lineRule="auto"/>
        <w:ind w:left="312" w:hanging="159"/>
      </w:pPr>
      <w:r>
        <w:t>• Bir avuç numune arşiv kavanozuna alınır.</w:t>
      </w:r>
    </w:p>
    <w:p>
      <w:pPr>
        <w:pStyle w:val="BodyX"/>
        <w:spacing w:after="50" w:line="264" w:lineRule="auto"/>
        <w:ind w:left="312" w:hanging="159"/>
      </w:pPr>
      <w:r>
        <w:t>• Pilot sonuç görülmeden büyük alana uygulanmaz.</w:t>
      </w:r>
    </w:p>
    <w:p>
      <w:r>
        <w:br w:type="page"/>
      </w:r>
    </w:p>
    <w:p>
      <w:pPr>
        <w:pStyle w:val="H1X"/>
        <w:keepNext/>
        <w:spacing w:before="180" w:after="60"/>
      </w:pPr>
      <w:r>
        <w:t>EK 2. Saha testleri – ekipmansız ve basit ekipmanlı yöntemler</w:t>
      </w:r>
    </w:p>
    <w:p>
      <w:pPr>
        <w:pStyle w:val="H2X"/>
        <w:keepNext/>
        <w:spacing w:before="140" w:after="40"/>
      </w:pPr>
      <w:r>
        <w:t>2.1 Kavanozda çökelme testi</w:t>
      </w:r>
    </w:p>
    <w:p>
      <w:pPr>
        <w:pStyle w:val="BodyX"/>
        <w:spacing w:before="0" w:after="80" w:line="271" w:lineRule="auto"/>
      </w:pPr>
      <w:r>
        <w:rPr>
          <w:b w:val="0"/>
          <w:i w:val="0"/>
        </w:rPr>
        <w:t>Bu test yaklaşık doku dağılımını karşılaştırmak için kullanılabilir. Laboratuvar tekstür analizinin yerine geçmez; farklı malzeme partilerinin birbirine benzeyip benzemediğini gösterir.</w:t>
      </w:r>
    </w:p>
    <w:p>
      <w:pPr>
        <w:pStyle w:val="BodyX"/>
        <w:spacing w:after="50" w:line="264" w:lineRule="auto"/>
        <w:ind w:left="312" w:hanging="159"/>
      </w:pPr>
      <w:r>
        <w:t>• Şeffaf kavanozun yaklaşık üçte biri toprakla doldurulur.</w:t>
      </w:r>
    </w:p>
    <w:p>
      <w:pPr>
        <w:pStyle w:val="BodyX"/>
        <w:spacing w:after="50" w:line="264" w:lineRule="auto"/>
        <w:ind w:left="312" w:hanging="159"/>
      </w:pPr>
      <w:r>
        <w:t>• Su eklenir, az miktarda bulaşık deterjanı eklenerek iyice çalkalanır.</w:t>
      </w:r>
    </w:p>
    <w:p>
      <w:pPr>
        <w:pStyle w:val="BodyX"/>
        <w:spacing w:after="50" w:line="264" w:lineRule="auto"/>
        <w:ind w:left="312" w:hanging="159"/>
      </w:pPr>
      <w:r>
        <w:t>• Kavanoz sabit zeminde bekletilir; iri kum önce, silt ve kil daha sonra çöker.</w:t>
      </w:r>
    </w:p>
    <w:p>
      <w:pPr>
        <w:pStyle w:val="BodyX"/>
        <w:spacing w:after="50" w:line="264" w:lineRule="auto"/>
        <w:ind w:left="312" w:hanging="159"/>
      </w:pPr>
      <w:r>
        <w:t>• Katman kalınlıkları fotoğraflanır ve malzeme koduyla arşivlenir.</w:t>
      </w:r>
    </w:p>
    <w:p>
      <w:pPr>
        <w:pStyle w:val="H2X"/>
        <w:keepNext/>
        <w:spacing w:before="140" w:after="40"/>
      </w:pPr>
      <w:r>
        <w:t>2.2 Halka infiltrasyon testi</w:t>
      </w:r>
    </w:p>
    <w:p>
      <w:pPr>
        <w:pStyle w:val="BodyX"/>
        <w:spacing w:before="0" w:after="80" w:line="271" w:lineRule="auto"/>
      </w:pPr>
      <w:r>
        <w:rPr>
          <w:b w:val="0"/>
          <w:i w:val="0"/>
        </w:rPr>
        <w:t>Metal veya sert plastik bir halka toprağa birkaç santimetre gömülür. Belirli hacimde su eklenir ve suyun kaybolma süresi ölçülür. Aynı test en az üç noktada tekrarlanır. Çok hızlı sonuç su tutma zayıflığını, çok yavaş sonuç sıkışma veya ağır doku riskini düşündürür.</w:t>
      </w:r>
    </w:p>
    <w:p>
      <w:pPr>
        <w:pStyle w:val="H2X"/>
        <w:keepNext/>
        <w:spacing w:before="140" w:after="40"/>
      </w:pPr>
      <w:r>
        <w:t>2.3 Çelik çubukla sıkışma karşılaştırması</w:t>
      </w:r>
    </w:p>
    <w:p>
      <w:pPr>
        <w:pStyle w:val="BodyX"/>
        <w:spacing w:before="0" w:after="80" w:line="271" w:lineRule="auto"/>
      </w:pPr>
      <w:r>
        <w:rPr>
          <w:b w:val="0"/>
          <w:i w:val="0"/>
        </w:rPr>
        <w:t>Aynı çapta bir çubuk, benzer toprak neminde farklı parsellerde bastırılır. Belirli derinlikte ani direnç artışı sert tabakayı gösterebilir. Bu yöntem sayısal penetrometre yerine geçmez; pilot karşılaştırma sağlar.</w:t>
      </w:r>
    </w:p>
    <w:p>
      <w:pPr>
        <w:pStyle w:val="H2X"/>
        <w:keepNext/>
        <w:spacing w:before="140" w:after="40"/>
      </w:pPr>
      <w:r>
        <w:t>2.4 Koku testi</w:t>
      </w:r>
    </w:p>
    <w:p>
      <w:pPr>
        <w:pStyle w:val="BodyX"/>
        <w:spacing w:before="0" w:after="80" w:line="271" w:lineRule="auto"/>
      </w:pPr>
      <w:r>
        <w:rPr>
          <w:b w:val="0"/>
          <w:i w:val="0"/>
        </w:rPr>
        <w:t>Sağlıklı, havalı toprak genellikle topraksı bir koku taşır. Keskin çürüme, ekşime veya kanalizasyon benzeri koku; havasız ayrışma ve su birikimi işareti olabilir. Koku tek başına hastalık tanısı değildir, fakat drenaj incelemesini gerektirir.</w:t>
      </w:r>
    </w:p>
    <w:tbl>
      <w:tblPr>
        <w:tblW w:type="auto" w:w="0"/>
        <w:jc w:val="center"/>
        <w:tblLayout w:type="fixed"/>
        <w:tblLook w:firstColumn="1" w:firstRow="1" w:lastColumn="0" w:lastRow="0" w:noHBand="0" w:noVBand="1" w:val="04A0"/>
      </w:tblPr>
      <w:tblGrid>
        <w:gridCol w:w="10200"/>
      </w:tblGrid>
      <w:tr>
        <w:tc>
          <w:tcPr>
            <w:tcW w:type="dxa" w:w="9524"/>
            <w:shd w:fill="F7EFEF"/>
            <w:tcMar>
              <w:top w:w="120" w:type="dxa"/>
              <w:start w:w="140" w:type="dxa"/>
              <w:bottom w:w="120" w:type="dxa"/>
              <w:end w:w="140" w:type="dxa"/>
            </w:tcMar>
          </w:tcPr>
          <w:p>
            <w:pPr>
              <w:pStyle w:val="SmallX"/>
              <w:spacing w:line="264" w:lineRule="auto"/>
            </w:pPr>
            <w:r>
              <w:rPr>
                <w:b/>
                <w:color w:val="963030"/>
              </w:rPr>
              <w:t>Güvenlik notu</w:t>
              <w:br/>
            </w:r>
            <w:r>
              <w:t>Şüpheli küf, kimyasal koku veya atık karışımı bulunan materyal çıplak elle uzun süre tutulmamalı; üretim alanına alınmadan önce uzman değerlendirmesi yapılmalıdır.</w:t>
            </w:r>
          </w:p>
        </w:tc>
      </w:tr>
    </w:tbl>
    <w:p>
      <w:pPr>
        <w:spacing w:after="0"/>
      </w:pPr>
    </w:p>
    <w:p>
      <w:r>
        <w:br w:type="page"/>
      </w:r>
    </w:p>
    <w:p>
      <w:pPr>
        <w:pStyle w:val="H1X"/>
        <w:keepNext/>
        <w:spacing w:before="180" w:after="60"/>
      </w:pPr>
      <w:r>
        <w:t>EK 3. Tür bazlı pilot karışım matrisi</w:t>
      </w:r>
    </w:p>
    <w:p>
      <w:pPr>
        <w:pStyle w:val="BodyX"/>
        <w:spacing w:before="0" w:after="80" w:line="271" w:lineRule="auto"/>
      </w:pPr>
      <w:r>
        <w:rPr>
          <w:b w:val="0"/>
          <w:i w:val="0"/>
        </w:rPr>
        <w:t>Aşağıdaki oranlar kesin reçete değil, pilot yatak kurmak için hacimsel başlangıç aralıklarıdır. Malzemenin gerçek doku ve EC sonucu bilinmeden doğrudan büyük alana uygulanmamalıdır.</w:t>
      </w:r>
    </w:p>
    <w:tbl>
      <w:tblPr>
        <w:tblStyle w:val="TableGrid"/>
        <w:tblW w:type="auto" w:w="0"/>
        <w:jc w:val="center"/>
        <w:tblLayout w:type="fixed"/>
        <w:tblLook w:firstColumn="1" w:firstRow="1" w:lastColumn="0" w:lastRow="0" w:noHBand="0" w:noVBand="1" w:val="04A0"/>
      </w:tblPr>
      <w:tblGrid>
        <w:gridCol w:w="1871"/>
        <w:gridCol w:w="2835"/>
        <w:gridCol w:w="2948"/>
        <w:gridCol w:w="1984"/>
      </w:tblGrid>
      <w:tr>
        <w:trPr>
          <w:tblHeader w:val="true"/>
        </w:trPr>
        <w:tc>
          <w:tcPr>
            <w:tcW w:type="dxa" w:w="2550"/>
            <w:shd w:fill="DDE9E1"/>
            <w:tcMar>
              <w:top w:w="80" w:type="dxa"/>
              <w:start w:w="80" w:type="dxa"/>
              <w:bottom w:w="80" w:type="dxa"/>
              <w:end w:w="80" w:type="dxa"/>
            </w:tcMar>
            <w:vAlign w:val="center"/>
          </w:tcPr>
          <w:p>
            <w:pPr>
              <w:spacing w:after="0"/>
              <w:jc w:val="center"/>
            </w:pPr>
            <w:r>
              <w:rPr>
                <w:b/>
                <w:sz w:val="15"/>
              </w:rPr>
              <w:t>Toprak durumu</w:t>
            </w:r>
          </w:p>
        </w:tc>
        <w:tc>
          <w:tcPr>
            <w:tcW w:type="dxa" w:w="2550"/>
            <w:shd w:fill="DDE9E1"/>
            <w:tcMar>
              <w:top w:w="80" w:type="dxa"/>
              <w:start w:w="80" w:type="dxa"/>
              <w:bottom w:w="80" w:type="dxa"/>
              <w:end w:w="80" w:type="dxa"/>
            </w:tcMar>
            <w:vAlign w:val="center"/>
          </w:tcPr>
          <w:p>
            <w:pPr>
              <w:spacing w:after="0"/>
              <w:jc w:val="center"/>
            </w:pPr>
            <w:r>
              <w:rPr>
                <w:b/>
                <w:sz w:val="15"/>
              </w:rPr>
              <w:t>A. sancta pilot yaklaşımı</w:t>
            </w:r>
          </w:p>
        </w:tc>
        <w:tc>
          <w:tcPr>
            <w:tcW w:type="dxa" w:w="2550"/>
            <w:shd w:fill="DDE9E1"/>
            <w:tcMar>
              <w:top w:w="80" w:type="dxa"/>
              <w:start w:w="80" w:type="dxa"/>
              <w:bottom w:w="80" w:type="dxa"/>
              <w:end w:w="80" w:type="dxa"/>
            </w:tcMar>
            <w:vAlign w:val="center"/>
          </w:tcPr>
          <w:p>
            <w:pPr>
              <w:spacing w:after="0"/>
              <w:jc w:val="center"/>
            </w:pPr>
            <w:r>
              <w:rPr>
                <w:b/>
                <w:sz w:val="15"/>
              </w:rPr>
              <w:t>S. vomeracea pilot yaklaşımı</w:t>
            </w:r>
          </w:p>
        </w:tc>
        <w:tc>
          <w:tcPr>
            <w:tcW w:type="dxa" w:w="2550"/>
            <w:shd w:fill="DDE9E1"/>
            <w:tcMar>
              <w:top w:w="80" w:type="dxa"/>
              <w:start w:w="80" w:type="dxa"/>
              <w:bottom w:w="80" w:type="dxa"/>
              <w:end w:w="80" w:type="dxa"/>
            </w:tcMar>
            <w:vAlign w:val="center"/>
          </w:tcPr>
          <w:p>
            <w:pPr>
              <w:spacing w:after="0"/>
              <w:jc w:val="center"/>
            </w:pPr>
            <w:r>
              <w:rPr>
                <w:b/>
                <w:sz w:val="15"/>
              </w:rPr>
              <w:t>Dikkat</w:t>
            </w:r>
          </w:p>
        </w:tc>
      </w:tr>
      <w:tr>
        <w:trPr>
          <w:cantSplit/>
        </w:trPr>
        <w:tc>
          <w:tcPr>
            <w:tcW w:type="dxa" w:w="1871"/>
            <w:tcMar>
              <w:top w:w="75" w:type="dxa"/>
              <w:start w:w="75" w:type="dxa"/>
              <w:bottom w:w="75" w:type="dxa"/>
              <w:end w:w="75" w:type="dxa"/>
            </w:tcMar>
            <w:vAlign w:val="center"/>
          </w:tcPr>
          <w:p>
            <w:pPr>
              <w:spacing w:after="0" w:line="252" w:lineRule="auto"/>
            </w:pPr>
            <w:r>
              <w:rPr>
                <w:sz w:val="15"/>
              </w:rPr>
              <w:t>Ağır killi tarla toprağı</w:t>
            </w:r>
          </w:p>
        </w:tc>
        <w:tc>
          <w:tcPr>
            <w:tcW w:type="dxa" w:w="2835"/>
            <w:tcMar>
              <w:top w:w="75" w:type="dxa"/>
              <w:start w:w="75" w:type="dxa"/>
              <w:bottom w:w="75" w:type="dxa"/>
              <w:end w:w="75" w:type="dxa"/>
            </w:tcMar>
            <w:vAlign w:val="center"/>
          </w:tcPr>
          <w:p>
            <w:pPr>
              <w:spacing w:after="0" w:line="252" w:lineRule="auto"/>
            </w:pPr>
            <w:r>
              <w:rPr>
                <w:sz w:val="15"/>
              </w:rPr>
              <w:t>%45–55 tarla toprağı + %30–40 iri, yıkanmış mineral fraksiyon + %10–15 olgun, düşük tuzlu organik bileşen</w:t>
            </w:r>
          </w:p>
        </w:tc>
        <w:tc>
          <w:tcPr>
            <w:tcW w:type="dxa" w:w="2948"/>
            <w:tcMar>
              <w:top w:w="75" w:type="dxa"/>
              <w:start w:w="75" w:type="dxa"/>
              <w:bottom w:w="75" w:type="dxa"/>
              <w:end w:w="75" w:type="dxa"/>
            </w:tcMar>
            <w:vAlign w:val="center"/>
          </w:tcPr>
          <w:p>
            <w:pPr>
              <w:spacing w:after="0" w:line="252" w:lineRule="auto"/>
            </w:pPr>
            <w:r>
              <w:rPr>
                <w:sz w:val="15"/>
              </w:rPr>
              <w:t>%50–60 tarla toprağı + %20–30 iri mineral fraksiyon + %15–20 olgun organik/nem tamponu</w:t>
            </w:r>
          </w:p>
        </w:tc>
        <w:tc>
          <w:tcPr>
            <w:tcW w:type="dxa" w:w="1984"/>
            <w:tcMar>
              <w:top w:w="75" w:type="dxa"/>
              <w:start w:w="75" w:type="dxa"/>
              <w:bottom w:w="75" w:type="dxa"/>
              <w:end w:w="75" w:type="dxa"/>
            </w:tcMar>
            <w:vAlign w:val="center"/>
          </w:tcPr>
          <w:p>
            <w:pPr>
              <w:spacing w:after="0" w:line="252" w:lineRule="auto"/>
            </w:pPr>
            <w:r>
              <w:rPr>
                <w:sz w:val="15"/>
              </w:rPr>
              <w:t>Kum-kil karışımı yanlış kurulursa sertleşme olabilir; pilot şart.</w:t>
            </w:r>
          </w:p>
        </w:tc>
      </w:tr>
      <w:tr>
        <w:trPr>
          <w:cantSplit/>
        </w:trPr>
        <w:tc>
          <w:tcPr>
            <w:tcW w:type="dxa" w:w="1871"/>
            <w:tcMar>
              <w:top w:w="75" w:type="dxa"/>
              <w:start w:w="75" w:type="dxa"/>
              <w:bottom w:w="75" w:type="dxa"/>
              <w:end w:w="75" w:type="dxa"/>
            </w:tcMar>
            <w:vAlign w:val="center"/>
          </w:tcPr>
          <w:p>
            <w:pPr>
              <w:spacing w:after="0" w:line="252" w:lineRule="auto"/>
            </w:pPr>
            <w:r>
              <w:rPr>
                <w:sz w:val="15"/>
              </w:rPr>
              <w:t>Orta tınlı toprak</w:t>
            </w:r>
          </w:p>
        </w:tc>
        <w:tc>
          <w:tcPr>
            <w:tcW w:type="dxa" w:w="2835"/>
            <w:tcMar>
              <w:top w:w="75" w:type="dxa"/>
              <w:start w:w="75" w:type="dxa"/>
              <w:bottom w:w="75" w:type="dxa"/>
              <w:end w:w="75" w:type="dxa"/>
            </w:tcMar>
            <w:vAlign w:val="center"/>
          </w:tcPr>
          <w:p>
            <w:pPr>
              <w:spacing w:after="0" w:line="252" w:lineRule="auto"/>
            </w:pPr>
            <w:r>
              <w:rPr>
                <w:sz w:val="15"/>
              </w:rPr>
              <w:t>%60–75 tarla toprağı + %15–25 mineral gevşetici + %5–15 olgun organik bileşen</w:t>
            </w:r>
          </w:p>
        </w:tc>
        <w:tc>
          <w:tcPr>
            <w:tcW w:type="dxa" w:w="2948"/>
            <w:tcMar>
              <w:top w:w="75" w:type="dxa"/>
              <w:start w:w="75" w:type="dxa"/>
              <w:bottom w:w="75" w:type="dxa"/>
              <w:end w:w="75" w:type="dxa"/>
            </w:tcMar>
            <w:vAlign w:val="center"/>
          </w:tcPr>
          <w:p>
            <w:pPr>
              <w:spacing w:after="0" w:line="252" w:lineRule="auto"/>
            </w:pPr>
            <w:r>
              <w:rPr>
                <w:sz w:val="15"/>
              </w:rPr>
              <w:t>%55–70 tarla toprağı + %10–20 mineral gevşetici + %15–25 nem tamponlu organik/tınlı bileşen</w:t>
            </w:r>
          </w:p>
        </w:tc>
        <w:tc>
          <w:tcPr>
            <w:tcW w:type="dxa" w:w="1984"/>
            <w:tcMar>
              <w:top w:w="75" w:type="dxa"/>
              <w:start w:w="75" w:type="dxa"/>
              <w:bottom w:w="75" w:type="dxa"/>
              <w:end w:w="75" w:type="dxa"/>
            </w:tcMar>
            <w:vAlign w:val="center"/>
          </w:tcPr>
          <w:p>
            <w:pPr>
              <w:spacing w:after="0" w:line="252" w:lineRule="auto"/>
            </w:pPr>
            <w:r>
              <w:rPr>
                <w:sz w:val="15"/>
              </w:rPr>
              <w:t>Mevcut iyi yapıyı gereksiz müdahaleyle bozma.</w:t>
            </w:r>
          </w:p>
        </w:tc>
      </w:tr>
      <w:tr>
        <w:trPr>
          <w:cantSplit/>
        </w:trPr>
        <w:tc>
          <w:tcPr>
            <w:tcW w:type="dxa" w:w="1871"/>
            <w:tcMar>
              <w:top w:w="75" w:type="dxa"/>
              <w:start w:w="75" w:type="dxa"/>
              <w:bottom w:w="75" w:type="dxa"/>
              <w:end w:w="75" w:type="dxa"/>
            </w:tcMar>
            <w:vAlign w:val="center"/>
          </w:tcPr>
          <w:p>
            <w:pPr>
              <w:spacing w:after="0" w:line="252" w:lineRule="auto"/>
            </w:pPr>
            <w:r>
              <w:rPr>
                <w:sz w:val="15"/>
              </w:rPr>
              <w:t>Çok kumlu toprak</w:t>
            </w:r>
          </w:p>
        </w:tc>
        <w:tc>
          <w:tcPr>
            <w:tcW w:type="dxa" w:w="2835"/>
            <w:tcMar>
              <w:top w:w="75" w:type="dxa"/>
              <w:start w:w="75" w:type="dxa"/>
              <w:bottom w:w="75" w:type="dxa"/>
              <w:end w:w="75" w:type="dxa"/>
            </w:tcMar>
            <w:vAlign w:val="center"/>
          </w:tcPr>
          <w:p>
            <w:pPr>
              <w:spacing w:after="0" w:line="252" w:lineRule="auto"/>
            </w:pPr>
            <w:r>
              <w:rPr>
                <w:sz w:val="15"/>
              </w:rPr>
              <w:t>%55–70 kumlu toprak + %20–30 tınlı mineral toprak + %10–15 olgun organik bileşen</w:t>
            </w:r>
          </w:p>
        </w:tc>
        <w:tc>
          <w:tcPr>
            <w:tcW w:type="dxa" w:w="2948"/>
            <w:tcMar>
              <w:top w:w="75" w:type="dxa"/>
              <w:start w:w="75" w:type="dxa"/>
              <w:bottom w:w="75" w:type="dxa"/>
              <w:end w:w="75" w:type="dxa"/>
            </w:tcMar>
            <w:vAlign w:val="center"/>
          </w:tcPr>
          <w:p>
            <w:pPr>
              <w:spacing w:after="0" w:line="252" w:lineRule="auto"/>
            </w:pPr>
            <w:r>
              <w:rPr>
                <w:sz w:val="15"/>
              </w:rPr>
              <w:t>%45–60 kumlu toprak + %20–30 tınlı mineral toprak + %15–25 olgun organik bileşen</w:t>
            </w:r>
          </w:p>
        </w:tc>
        <w:tc>
          <w:tcPr>
            <w:tcW w:type="dxa" w:w="1984"/>
            <w:tcMar>
              <w:top w:w="75" w:type="dxa"/>
              <w:start w:w="75" w:type="dxa"/>
              <w:bottom w:w="75" w:type="dxa"/>
              <w:end w:w="75" w:type="dxa"/>
            </w:tcMar>
            <w:vAlign w:val="center"/>
          </w:tcPr>
          <w:p>
            <w:pPr>
              <w:spacing w:after="0" w:line="252" w:lineRule="auto"/>
            </w:pPr>
            <w:r>
              <w:rPr>
                <w:sz w:val="15"/>
              </w:rPr>
              <w:t>EC ve sulama suyu kalitesi önemli; besin yıkanması izlenir.</w:t>
            </w:r>
          </w:p>
        </w:tc>
      </w:tr>
      <w:tr>
        <w:trPr>
          <w:cantSplit/>
        </w:trPr>
        <w:tc>
          <w:tcPr>
            <w:tcW w:type="dxa" w:w="1871"/>
            <w:tcMar>
              <w:top w:w="75" w:type="dxa"/>
              <w:start w:w="75" w:type="dxa"/>
              <w:bottom w:w="75" w:type="dxa"/>
              <w:end w:w="75" w:type="dxa"/>
            </w:tcMar>
            <w:vAlign w:val="center"/>
          </w:tcPr>
          <w:p>
            <w:pPr>
              <w:spacing w:after="0" w:line="252" w:lineRule="auto"/>
            </w:pPr>
            <w:r>
              <w:rPr>
                <w:sz w:val="15"/>
              </w:rPr>
              <w:t>Organik maddesi yüksek toprak</w:t>
            </w:r>
          </w:p>
        </w:tc>
        <w:tc>
          <w:tcPr>
            <w:tcW w:type="dxa" w:w="2835"/>
            <w:tcMar>
              <w:top w:w="75" w:type="dxa"/>
              <w:start w:w="75" w:type="dxa"/>
              <w:bottom w:w="75" w:type="dxa"/>
              <w:end w:w="75" w:type="dxa"/>
            </w:tcMar>
            <w:vAlign w:val="center"/>
          </w:tcPr>
          <w:p>
            <w:pPr>
              <w:spacing w:after="0" w:line="252" w:lineRule="auto"/>
            </w:pPr>
            <w:r>
              <w:rPr>
                <w:sz w:val="15"/>
              </w:rPr>
              <w:t>Mineral taşıyıcıyı artır, organik katkıyı minimumda tut</w:t>
            </w:r>
          </w:p>
        </w:tc>
        <w:tc>
          <w:tcPr>
            <w:tcW w:type="dxa" w:w="2948"/>
            <w:tcMar>
              <w:top w:w="75" w:type="dxa"/>
              <w:start w:w="75" w:type="dxa"/>
              <w:bottom w:w="75" w:type="dxa"/>
              <w:end w:w="75" w:type="dxa"/>
            </w:tcMar>
            <w:vAlign w:val="center"/>
          </w:tcPr>
          <w:p>
            <w:pPr>
              <w:spacing w:after="0" w:line="252" w:lineRule="auto"/>
            </w:pPr>
            <w:r>
              <w:rPr>
                <w:sz w:val="15"/>
              </w:rPr>
              <w:t>Drenaj iyiyse sınırlı kullanılabilir; havasızlık kontrol edilir</w:t>
            </w:r>
          </w:p>
        </w:tc>
        <w:tc>
          <w:tcPr>
            <w:tcW w:type="dxa" w:w="1984"/>
            <w:tcMar>
              <w:top w:w="75" w:type="dxa"/>
              <w:start w:w="75" w:type="dxa"/>
              <w:bottom w:w="75" w:type="dxa"/>
              <w:end w:w="75" w:type="dxa"/>
            </w:tcMar>
            <w:vAlign w:val="center"/>
          </w:tcPr>
          <w:p>
            <w:pPr>
              <w:spacing w:after="0" w:line="252" w:lineRule="auto"/>
            </w:pPr>
            <w:r>
              <w:rPr>
                <w:sz w:val="15"/>
              </w:rPr>
              <w:t>Taze/ısınan materyal kullanılmaz.</w:t>
            </w:r>
          </w:p>
        </w:tc>
      </w:tr>
    </w:tbl>
    <w:p>
      <w:pPr>
        <w:spacing w:after="0"/>
      </w:pPr>
    </w:p>
    <w:p>
      <w:pPr>
        <w:pStyle w:val="H2X"/>
        <w:keepNext/>
        <w:spacing w:before="140" w:after="40"/>
      </w:pPr>
      <w:r>
        <w:t>Karışımın kabul işaretleri</w:t>
      </w:r>
    </w:p>
    <w:p>
      <w:pPr>
        <w:pStyle w:val="BodyX"/>
        <w:spacing w:after="50" w:line="264" w:lineRule="auto"/>
        <w:ind w:left="312" w:hanging="159"/>
      </w:pPr>
      <w:r>
        <w:t>• El ile sıkıldığında çamur gibi parlamaz.</w:t>
      </w:r>
    </w:p>
    <w:p>
      <w:pPr>
        <w:pStyle w:val="BodyX"/>
        <w:spacing w:after="50" w:line="264" w:lineRule="auto"/>
        <w:ind w:left="312" w:hanging="159"/>
      </w:pPr>
      <w:r>
        <w:t>• Bırakıldığında tek sert top hâlinde kalmaz; hafif darbeyle dağılır.</w:t>
      </w:r>
    </w:p>
    <w:p>
      <w:pPr>
        <w:pStyle w:val="BodyX"/>
        <w:spacing w:after="50" w:line="264" w:lineRule="auto"/>
        <w:ind w:left="312" w:hanging="159"/>
      </w:pPr>
      <w:r>
        <w:t>• Sulama sonrası yüzeyde uzun süre su tutmaz.</w:t>
      </w:r>
    </w:p>
    <w:p>
      <w:pPr>
        <w:pStyle w:val="BodyX"/>
        <w:spacing w:after="50" w:line="264" w:lineRule="auto"/>
        <w:ind w:left="312" w:hanging="159"/>
      </w:pPr>
      <w:r>
        <w:t>• 24 saat sonra kötü koku oluşmaz.</w:t>
      </w:r>
    </w:p>
    <w:p>
      <w:pPr>
        <w:pStyle w:val="BodyX"/>
        <w:spacing w:after="50" w:line="264" w:lineRule="auto"/>
        <w:ind w:left="312" w:hanging="159"/>
      </w:pPr>
      <w:r>
        <w:t>• Serapias pilotunda 24–48 saat içinde kök bölgesi tamamen kupkuru hâle gelmez.</w:t>
      </w:r>
    </w:p>
    <w:tbl>
      <w:tblPr>
        <w:tblW w:type="auto" w:w="0"/>
        <w:jc w:val="center"/>
        <w:tblLayout w:type="fixed"/>
        <w:tblLook w:firstColumn="1" w:firstRow="1" w:lastColumn="0" w:lastRow="0" w:noHBand="0" w:noVBand="1" w:val="04A0"/>
      </w:tblPr>
      <w:tblGrid>
        <w:gridCol w:w="10200"/>
      </w:tblGrid>
      <w:tr>
        <w:tc>
          <w:tcPr>
            <w:tcW w:type="dxa" w:w="9524"/>
            <w:shd w:fill="F7F3E9"/>
            <w:tcMar>
              <w:top w:w="120" w:type="dxa"/>
              <w:start w:w="140" w:type="dxa"/>
              <w:bottom w:w="120" w:type="dxa"/>
              <w:end w:w="140" w:type="dxa"/>
            </w:tcMar>
          </w:tcPr>
          <w:p>
            <w:pPr>
              <w:pStyle w:val="SmallX"/>
              <w:spacing w:line="264" w:lineRule="auto"/>
            </w:pPr>
            <w:r>
              <w:rPr>
                <w:b/>
                <w:color w:val="6B4B2A"/>
              </w:rPr>
              <w:t>Önemli ayrım</w:t>
              <w:br/>
            </w:r>
            <w:r>
              <w:t>Hacimsel yüzde ile ağırlık yüzdesi aynı değildir. Kum, toprak ve organik materyal farklı yoğunlukta olduğu için sahada kova veya sabit hacimli kapla ölçüm yapılmalıdır.</w:t>
            </w:r>
          </w:p>
        </w:tc>
      </w:tr>
    </w:tbl>
    <w:p>
      <w:pPr>
        <w:spacing w:after="0"/>
      </w:pPr>
    </w:p>
    <w:p>
      <w:r>
        <w:br w:type="page"/>
      </w:r>
    </w:p>
    <w:p>
      <w:pPr>
        <w:pStyle w:val="H1X"/>
        <w:keepNext/>
        <w:spacing w:before="180" w:after="60"/>
      </w:pPr>
      <w:r>
        <w:t>EK 4. Pilot denemede tekrar ve rastgelelik</w:t>
      </w:r>
    </w:p>
    <w:p>
      <w:pPr>
        <w:pStyle w:val="BodyX"/>
        <w:spacing w:before="0" w:after="80" w:line="271" w:lineRule="auto"/>
      </w:pPr>
      <w:r>
        <w:rPr>
          <w:b w:val="0"/>
          <w:i w:val="0"/>
        </w:rPr>
        <w:t>Bir karışımı yalnızca tek küçük yatakta denemek yanıltıcı olabilir. O yatak gölgede, daha alçakta veya sulama hattına yakın olabilir. Bu nedenle teknik arşiv için en az üç tekrar kullanmak daha güvenlidir.</w:t>
      </w:r>
    </w:p>
    <w:p>
      <w:pPr>
        <w:pStyle w:val="H2X"/>
        <w:keepNext/>
        <w:spacing w:before="140" w:after="40"/>
      </w:pPr>
      <w:r>
        <w:t>4.1 Basit tekrar düzeni</w:t>
      </w:r>
    </w:p>
    <w:tbl>
      <w:tblPr>
        <w:tblStyle w:val="TableGrid"/>
        <w:tblW w:type="auto" w:w="0"/>
        <w:jc w:val="center"/>
        <w:tblLayout w:type="fixed"/>
        <w:tblLook w:firstColumn="1" w:firstRow="1" w:lastColumn="0" w:lastRow="0" w:noHBand="0" w:noVBand="1" w:val="04A0"/>
      </w:tblPr>
      <w:tblGrid>
        <w:gridCol w:w="1134"/>
        <w:gridCol w:w="2324"/>
        <w:gridCol w:w="2494"/>
        <w:gridCol w:w="2041"/>
        <w:gridCol w:w="2211"/>
      </w:tblGrid>
      <w:tr>
        <w:trPr>
          <w:tblHeader w:val="true"/>
        </w:trPr>
        <w:tc>
          <w:tcPr>
            <w:tcW w:type="dxa" w:w="2040"/>
            <w:shd w:fill="DDE9E1"/>
            <w:tcMar>
              <w:top w:w="80" w:type="dxa"/>
              <w:start w:w="80" w:type="dxa"/>
              <w:bottom w:w="80" w:type="dxa"/>
              <w:end w:w="80" w:type="dxa"/>
            </w:tcMar>
            <w:vAlign w:val="center"/>
          </w:tcPr>
          <w:p>
            <w:pPr>
              <w:spacing w:after="0"/>
              <w:jc w:val="center"/>
            </w:pPr>
            <w:r>
              <w:rPr>
                <w:b/>
                <w:sz w:val="17"/>
              </w:rPr>
              <w:t>Blok</w:t>
            </w:r>
          </w:p>
        </w:tc>
        <w:tc>
          <w:tcPr>
            <w:tcW w:type="dxa" w:w="2040"/>
            <w:shd w:fill="DDE9E1"/>
            <w:tcMar>
              <w:top w:w="80" w:type="dxa"/>
              <w:start w:w="80" w:type="dxa"/>
              <w:bottom w:w="80" w:type="dxa"/>
              <w:end w:w="80" w:type="dxa"/>
            </w:tcMar>
            <w:vAlign w:val="center"/>
          </w:tcPr>
          <w:p>
            <w:pPr>
              <w:spacing w:after="0"/>
              <w:jc w:val="center"/>
            </w:pPr>
            <w:r>
              <w:rPr>
                <w:b/>
                <w:sz w:val="17"/>
              </w:rPr>
              <w:t>A. sancta – mevcut profil</w:t>
            </w:r>
          </w:p>
        </w:tc>
        <w:tc>
          <w:tcPr>
            <w:tcW w:type="dxa" w:w="2040"/>
            <w:shd w:fill="DDE9E1"/>
            <w:tcMar>
              <w:top w:w="80" w:type="dxa"/>
              <w:start w:w="80" w:type="dxa"/>
              <w:bottom w:w="80" w:type="dxa"/>
              <w:end w:w="80" w:type="dxa"/>
            </w:tcMar>
            <w:vAlign w:val="center"/>
          </w:tcPr>
          <w:p>
            <w:pPr>
              <w:spacing w:after="0"/>
              <w:jc w:val="center"/>
            </w:pPr>
            <w:r>
              <w:rPr>
                <w:b/>
                <w:sz w:val="17"/>
              </w:rPr>
              <w:t>A. sancta – geliştirilmiş profil</w:t>
            </w:r>
          </w:p>
        </w:tc>
        <w:tc>
          <w:tcPr>
            <w:tcW w:type="dxa" w:w="2040"/>
            <w:shd w:fill="DDE9E1"/>
            <w:tcMar>
              <w:top w:w="80" w:type="dxa"/>
              <w:start w:w="80" w:type="dxa"/>
              <w:bottom w:w="80" w:type="dxa"/>
              <w:end w:w="80" w:type="dxa"/>
            </w:tcMar>
            <w:vAlign w:val="center"/>
          </w:tcPr>
          <w:p>
            <w:pPr>
              <w:spacing w:after="0"/>
              <w:jc w:val="center"/>
            </w:pPr>
            <w:r>
              <w:rPr>
                <w:b/>
                <w:sz w:val="17"/>
              </w:rPr>
              <w:t>Serapias – tam güneş</w:t>
            </w:r>
          </w:p>
        </w:tc>
        <w:tc>
          <w:tcPr>
            <w:tcW w:type="dxa" w:w="2040"/>
            <w:shd w:fill="DDE9E1"/>
            <w:tcMar>
              <w:top w:w="80" w:type="dxa"/>
              <w:start w:w="80" w:type="dxa"/>
              <w:bottom w:w="80" w:type="dxa"/>
              <w:end w:w="80" w:type="dxa"/>
            </w:tcMar>
            <w:vAlign w:val="center"/>
          </w:tcPr>
          <w:p>
            <w:pPr>
              <w:spacing w:after="0"/>
              <w:jc w:val="center"/>
            </w:pPr>
            <w:r>
              <w:rPr>
                <w:b/>
                <w:sz w:val="17"/>
              </w:rPr>
              <w:t>Serapias – hafif gölge</w:t>
            </w:r>
          </w:p>
        </w:tc>
      </w:tr>
      <w:tr>
        <w:trPr>
          <w:cantSplit/>
        </w:trPr>
        <w:tc>
          <w:tcPr>
            <w:tcW w:type="dxa" w:w="1134"/>
            <w:tcMar>
              <w:top w:w="75" w:type="dxa"/>
              <w:start w:w="75" w:type="dxa"/>
              <w:bottom w:w="75" w:type="dxa"/>
              <w:end w:w="75" w:type="dxa"/>
            </w:tcMar>
            <w:vAlign w:val="center"/>
          </w:tcPr>
          <w:p>
            <w:pPr>
              <w:spacing w:after="0" w:line="252" w:lineRule="auto"/>
            </w:pPr>
            <w:r>
              <w:rPr>
                <w:sz w:val="17"/>
              </w:rPr>
              <w:t>1</w:t>
            </w:r>
          </w:p>
        </w:tc>
        <w:tc>
          <w:tcPr>
            <w:tcW w:type="dxa" w:w="2324"/>
            <w:tcMar>
              <w:top w:w="75" w:type="dxa"/>
              <w:start w:w="75" w:type="dxa"/>
              <w:bottom w:w="75" w:type="dxa"/>
              <w:end w:w="75" w:type="dxa"/>
            </w:tcMar>
            <w:vAlign w:val="center"/>
          </w:tcPr>
          <w:p>
            <w:pPr>
              <w:spacing w:after="0" w:line="252" w:lineRule="auto"/>
            </w:pPr>
            <w:r>
              <w:rPr>
                <w:sz w:val="17"/>
              </w:rPr>
              <w:t>AS-M1</w:t>
            </w:r>
          </w:p>
        </w:tc>
        <w:tc>
          <w:tcPr>
            <w:tcW w:type="dxa" w:w="2494"/>
            <w:tcMar>
              <w:top w:w="75" w:type="dxa"/>
              <w:start w:w="75" w:type="dxa"/>
              <w:bottom w:w="75" w:type="dxa"/>
              <w:end w:w="75" w:type="dxa"/>
            </w:tcMar>
            <w:vAlign w:val="center"/>
          </w:tcPr>
          <w:p>
            <w:pPr>
              <w:spacing w:after="0" w:line="252" w:lineRule="auto"/>
            </w:pPr>
            <w:r>
              <w:rPr>
                <w:sz w:val="17"/>
              </w:rPr>
              <w:t>AS-G1</w:t>
            </w:r>
          </w:p>
        </w:tc>
        <w:tc>
          <w:tcPr>
            <w:tcW w:type="dxa" w:w="2041"/>
            <w:tcMar>
              <w:top w:w="75" w:type="dxa"/>
              <w:start w:w="75" w:type="dxa"/>
              <w:bottom w:w="75" w:type="dxa"/>
              <w:end w:w="75" w:type="dxa"/>
            </w:tcMar>
            <w:vAlign w:val="center"/>
          </w:tcPr>
          <w:p>
            <w:pPr>
              <w:spacing w:after="0" w:line="252" w:lineRule="auto"/>
            </w:pPr>
            <w:r>
              <w:rPr>
                <w:sz w:val="17"/>
              </w:rPr>
              <w:t>SV-T1</w:t>
            </w:r>
          </w:p>
        </w:tc>
        <w:tc>
          <w:tcPr>
            <w:tcW w:type="dxa" w:w="2211"/>
            <w:tcMar>
              <w:top w:w="75" w:type="dxa"/>
              <w:start w:w="75" w:type="dxa"/>
              <w:bottom w:w="75" w:type="dxa"/>
              <w:end w:w="75" w:type="dxa"/>
            </w:tcMar>
            <w:vAlign w:val="center"/>
          </w:tcPr>
          <w:p>
            <w:pPr>
              <w:spacing w:after="0" w:line="252" w:lineRule="auto"/>
            </w:pPr>
            <w:r>
              <w:rPr>
                <w:sz w:val="17"/>
              </w:rPr>
              <w:t>SV-H1</w:t>
            </w:r>
          </w:p>
        </w:tc>
      </w:tr>
      <w:tr>
        <w:trPr>
          <w:cantSplit/>
        </w:trPr>
        <w:tc>
          <w:tcPr>
            <w:tcW w:type="dxa" w:w="1134"/>
            <w:tcMar>
              <w:top w:w="75" w:type="dxa"/>
              <w:start w:w="75" w:type="dxa"/>
              <w:bottom w:w="75" w:type="dxa"/>
              <w:end w:w="75" w:type="dxa"/>
            </w:tcMar>
            <w:vAlign w:val="center"/>
          </w:tcPr>
          <w:p>
            <w:pPr>
              <w:spacing w:after="0" w:line="252" w:lineRule="auto"/>
            </w:pPr>
            <w:r>
              <w:rPr>
                <w:sz w:val="17"/>
              </w:rPr>
              <w:t>2</w:t>
            </w:r>
          </w:p>
        </w:tc>
        <w:tc>
          <w:tcPr>
            <w:tcW w:type="dxa" w:w="2324"/>
            <w:tcMar>
              <w:top w:w="75" w:type="dxa"/>
              <w:start w:w="75" w:type="dxa"/>
              <w:bottom w:w="75" w:type="dxa"/>
              <w:end w:w="75" w:type="dxa"/>
            </w:tcMar>
            <w:vAlign w:val="center"/>
          </w:tcPr>
          <w:p>
            <w:pPr>
              <w:spacing w:after="0" w:line="252" w:lineRule="auto"/>
            </w:pPr>
            <w:r>
              <w:rPr>
                <w:sz w:val="17"/>
              </w:rPr>
              <w:t>AS-M2</w:t>
            </w:r>
          </w:p>
        </w:tc>
        <w:tc>
          <w:tcPr>
            <w:tcW w:type="dxa" w:w="2494"/>
            <w:tcMar>
              <w:top w:w="75" w:type="dxa"/>
              <w:start w:w="75" w:type="dxa"/>
              <w:bottom w:w="75" w:type="dxa"/>
              <w:end w:w="75" w:type="dxa"/>
            </w:tcMar>
            <w:vAlign w:val="center"/>
          </w:tcPr>
          <w:p>
            <w:pPr>
              <w:spacing w:after="0" w:line="252" w:lineRule="auto"/>
            </w:pPr>
            <w:r>
              <w:rPr>
                <w:sz w:val="17"/>
              </w:rPr>
              <w:t>AS-G2</w:t>
            </w:r>
          </w:p>
        </w:tc>
        <w:tc>
          <w:tcPr>
            <w:tcW w:type="dxa" w:w="2041"/>
            <w:tcMar>
              <w:top w:w="75" w:type="dxa"/>
              <w:start w:w="75" w:type="dxa"/>
              <w:bottom w:w="75" w:type="dxa"/>
              <w:end w:w="75" w:type="dxa"/>
            </w:tcMar>
            <w:vAlign w:val="center"/>
          </w:tcPr>
          <w:p>
            <w:pPr>
              <w:spacing w:after="0" w:line="252" w:lineRule="auto"/>
            </w:pPr>
            <w:r>
              <w:rPr>
                <w:sz w:val="17"/>
              </w:rPr>
              <w:t>SV-T2</w:t>
            </w:r>
          </w:p>
        </w:tc>
        <w:tc>
          <w:tcPr>
            <w:tcW w:type="dxa" w:w="2211"/>
            <w:tcMar>
              <w:top w:w="75" w:type="dxa"/>
              <w:start w:w="75" w:type="dxa"/>
              <w:bottom w:w="75" w:type="dxa"/>
              <w:end w:w="75" w:type="dxa"/>
            </w:tcMar>
            <w:vAlign w:val="center"/>
          </w:tcPr>
          <w:p>
            <w:pPr>
              <w:spacing w:after="0" w:line="252" w:lineRule="auto"/>
            </w:pPr>
            <w:r>
              <w:rPr>
                <w:sz w:val="17"/>
              </w:rPr>
              <w:t>SV-H2</w:t>
            </w:r>
          </w:p>
        </w:tc>
      </w:tr>
      <w:tr>
        <w:trPr>
          <w:cantSplit/>
        </w:trPr>
        <w:tc>
          <w:tcPr>
            <w:tcW w:type="dxa" w:w="1134"/>
            <w:tcMar>
              <w:top w:w="75" w:type="dxa"/>
              <w:start w:w="75" w:type="dxa"/>
              <w:bottom w:w="75" w:type="dxa"/>
              <w:end w:w="75" w:type="dxa"/>
            </w:tcMar>
            <w:vAlign w:val="center"/>
          </w:tcPr>
          <w:p>
            <w:pPr>
              <w:spacing w:after="0" w:line="252" w:lineRule="auto"/>
            </w:pPr>
            <w:r>
              <w:rPr>
                <w:sz w:val="17"/>
              </w:rPr>
              <w:t>3</w:t>
            </w:r>
          </w:p>
        </w:tc>
        <w:tc>
          <w:tcPr>
            <w:tcW w:type="dxa" w:w="2324"/>
            <w:tcMar>
              <w:top w:w="75" w:type="dxa"/>
              <w:start w:w="75" w:type="dxa"/>
              <w:bottom w:w="75" w:type="dxa"/>
              <w:end w:w="75" w:type="dxa"/>
            </w:tcMar>
            <w:vAlign w:val="center"/>
          </w:tcPr>
          <w:p>
            <w:pPr>
              <w:spacing w:after="0" w:line="252" w:lineRule="auto"/>
            </w:pPr>
            <w:r>
              <w:rPr>
                <w:sz w:val="17"/>
              </w:rPr>
              <w:t>AS-M3</w:t>
            </w:r>
          </w:p>
        </w:tc>
        <w:tc>
          <w:tcPr>
            <w:tcW w:type="dxa" w:w="2494"/>
            <w:tcMar>
              <w:top w:w="75" w:type="dxa"/>
              <w:start w:w="75" w:type="dxa"/>
              <w:bottom w:w="75" w:type="dxa"/>
              <w:end w:w="75" w:type="dxa"/>
            </w:tcMar>
            <w:vAlign w:val="center"/>
          </w:tcPr>
          <w:p>
            <w:pPr>
              <w:spacing w:after="0" w:line="252" w:lineRule="auto"/>
            </w:pPr>
            <w:r>
              <w:rPr>
                <w:sz w:val="17"/>
              </w:rPr>
              <w:t>AS-G3</w:t>
            </w:r>
          </w:p>
        </w:tc>
        <w:tc>
          <w:tcPr>
            <w:tcW w:type="dxa" w:w="2041"/>
            <w:tcMar>
              <w:top w:w="75" w:type="dxa"/>
              <w:start w:w="75" w:type="dxa"/>
              <w:bottom w:w="75" w:type="dxa"/>
              <w:end w:w="75" w:type="dxa"/>
            </w:tcMar>
            <w:vAlign w:val="center"/>
          </w:tcPr>
          <w:p>
            <w:pPr>
              <w:spacing w:after="0" w:line="252" w:lineRule="auto"/>
            </w:pPr>
            <w:r>
              <w:rPr>
                <w:sz w:val="17"/>
              </w:rPr>
              <w:t>SV-T3</w:t>
            </w:r>
          </w:p>
        </w:tc>
        <w:tc>
          <w:tcPr>
            <w:tcW w:type="dxa" w:w="2211"/>
            <w:tcMar>
              <w:top w:w="75" w:type="dxa"/>
              <w:start w:w="75" w:type="dxa"/>
              <w:bottom w:w="75" w:type="dxa"/>
              <w:end w:w="75" w:type="dxa"/>
            </w:tcMar>
            <w:vAlign w:val="center"/>
          </w:tcPr>
          <w:p>
            <w:pPr>
              <w:spacing w:after="0" w:line="252" w:lineRule="auto"/>
            </w:pPr>
            <w:r>
              <w:rPr>
                <w:sz w:val="17"/>
              </w:rPr>
              <w:t>SV-H3</w:t>
            </w:r>
          </w:p>
        </w:tc>
      </w:tr>
    </w:tbl>
    <w:p>
      <w:pPr>
        <w:spacing w:after="0"/>
      </w:pPr>
    </w:p>
    <w:p>
      <w:pPr>
        <w:pStyle w:val="H2X"/>
        <w:keepNext/>
        <w:spacing w:before="140" w:after="40"/>
      </w:pPr>
      <w:r>
        <w:t>4.2 Rastgele yerleşim neden gerekir?</w:t>
      </w:r>
    </w:p>
    <w:p>
      <w:pPr>
        <w:pStyle w:val="BodyX"/>
        <w:spacing w:before="0" w:after="80" w:line="271" w:lineRule="auto"/>
      </w:pPr>
      <w:r>
        <w:rPr>
          <w:b w:val="0"/>
          <w:i w:val="0"/>
        </w:rPr>
        <w:t>Aynı uygulamaların yan yana tek sıraya dizilmesi, parsel içindeki eğim veya gölge etkisini uygulama etkisi gibi gösterebilir. Her blok içinde uygulama sırası kura veya basit rastgele seçimle değiştirilebilir.</w:t>
      </w:r>
    </w:p>
    <w:p>
      <w:pPr>
        <w:pStyle w:val="H2X"/>
        <w:keepNext/>
        <w:spacing w:before="140" w:after="40"/>
      </w:pPr>
      <w:r>
        <w:t>4.3 Yumru kalitesini dengeleme</w:t>
      </w:r>
    </w:p>
    <w:p>
      <w:pPr>
        <w:pStyle w:val="BodyX"/>
        <w:spacing w:after="50" w:line="264" w:lineRule="auto"/>
        <w:ind w:left="312" w:hanging="159"/>
      </w:pPr>
      <w:r>
        <w:t>• İri yumrular tek uygulamaya, küçük yumrular diğer uygulamaya verilmemelidir.</w:t>
      </w:r>
    </w:p>
    <w:p>
      <w:pPr>
        <w:pStyle w:val="BodyX"/>
        <w:spacing w:after="50" w:line="264" w:lineRule="auto"/>
        <w:ind w:left="312" w:hanging="159"/>
      </w:pPr>
      <w:r>
        <w:t>• Her sınıftan yumru uygulamalara eşit dağıtılmalıdır.</w:t>
      </w:r>
    </w:p>
    <w:p>
      <w:pPr>
        <w:pStyle w:val="BodyX"/>
        <w:spacing w:after="50" w:line="264" w:lineRule="auto"/>
        <w:ind w:left="312" w:hanging="159"/>
      </w:pPr>
      <w:r>
        <w:t>• Kaynak partisi farklıysa ayrı blok veya ayrı analiz yapılmalıdır.</w:t>
      </w:r>
    </w:p>
    <w:p>
      <w:pPr>
        <w:pStyle w:val="H2X"/>
        <w:keepNext/>
        <w:spacing w:before="140" w:after="40"/>
      </w:pPr>
      <w:r>
        <w:t>4.4 Sonuç değerlendirme</w:t>
      </w:r>
    </w:p>
    <w:p>
      <w:pPr>
        <w:pStyle w:val="BodyX"/>
        <w:spacing w:before="0" w:after="80" w:line="271" w:lineRule="auto"/>
      </w:pPr>
      <w:r>
        <w:rPr>
          <w:b w:val="0"/>
          <w:i w:val="0"/>
        </w:rPr>
        <w:t>Yalnızca ortalamaya değil, tekrarların birbirine ne kadar yakın olduğuna bakılmalıdır. Üç tekrarın ikisi iyi, biri çok kötü ise o kötü tekrarın drenajı, gölgesi veya dikim hatası ayrıca incelenir.</w:t>
      </w:r>
    </w:p>
    <w:p>
      <w:r>
        <w:br w:type="page"/>
      </w:r>
    </w:p>
    <w:p>
      <w:pPr>
        <w:pStyle w:val="H1X"/>
        <w:keepNext/>
        <w:spacing w:before="180" w:after="60"/>
      </w:pPr>
      <w:r>
        <w:t>EK 5. Eğitimci anlatım planı – ileri seviye toprak dersi</w:t>
      </w:r>
    </w:p>
    <w:tbl>
      <w:tblPr>
        <w:tblStyle w:val="TableGrid"/>
        <w:tblW w:type="auto" w:w="0"/>
        <w:jc w:val="center"/>
        <w:tblLayout w:type="fixed"/>
        <w:tblLook w:firstColumn="1" w:firstRow="1" w:lastColumn="0" w:lastRow="0" w:noHBand="0" w:noVBand="1" w:val="04A0"/>
      </w:tblPr>
      <w:tblGrid>
        <w:gridCol w:w="1134"/>
        <w:gridCol w:w="1814"/>
        <w:gridCol w:w="3969"/>
        <w:gridCol w:w="3288"/>
      </w:tblGrid>
      <w:tr>
        <w:trPr>
          <w:tblHeader w:val="true"/>
        </w:trPr>
        <w:tc>
          <w:tcPr>
            <w:tcW w:type="dxa" w:w="2550"/>
            <w:shd w:fill="DDE9E1"/>
            <w:tcMar>
              <w:top w:w="80" w:type="dxa"/>
              <w:start w:w="80" w:type="dxa"/>
              <w:bottom w:w="80" w:type="dxa"/>
              <w:end w:w="80" w:type="dxa"/>
            </w:tcMar>
            <w:vAlign w:val="center"/>
          </w:tcPr>
          <w:p>
            <w:pPr>
              <w:spacing w:after="0"/>
              <w:jc w:val="center"/>
            </w:pPr>
            <w:r>
              <w:rPr>
                <w:b/>
                <w:sz w:val="16"/>
              </w:rPr>
              <w:t>Süre</w:t>
            </w:r>
          </w:p>
        </w:tc>
        <w:tc>
          <w:tcPr>
            <w:tcW w:type="dxa" w:w="2550"/>
            <w:shd w:fill="DDE9E1"/>
            <w:tcMar>
              <w:top w:w="80" w:type="dxa"/>
              <w:start w:w="80" w:type="dxa"/>
              <w:bottom w:w="80" w:type="dxa"/>
              <w:end w:w="80" w:type="dxa"/>
            </w:tcMar>
            <w:vAlign w:val="center"/>
          </w:tcPr>
          <w:p>
            <w:pPr>
              <w:spacing w:after="0"/>
              <w:jc w:val="center"/>
            </w:pPr>
            <w:r>
              <w:rPr>
                <w:b/>
                <w:sz w:val="16"/>
              </w:rPr>
              <w:t>Başlık</w:t>
            </w:r>
          </w:p>
        </w:tc>
        <w:tc>
          <w:tcPr>
            <w:tcW w:type="dxa" w:w="2550"/>
            <w:shd w:fill="DDE9E1"/>
            <w:tcMar>
              <w:top w:w="80" w:type="dxa"/>
              <w:start w:w="80" w:type="dxa"/>
              <w:bottom w:w="80" w:type="dxa"/>
              <w:end w:w="80" w:type="dxa"/>
            </w:tcMar>
            <w:vAlign w:val="center"/>
          </w:tcPr>
          <w:p>
            <w:pPr>
              <w:spacing w:after="0"/>
              <w:jc w:val="center"/>
            </w:pPr>
            <w:r>
              <w:rPr>
                <w:b/>
                <w:sz w:val="16"/>
              </w:rPr>
              <w:t>Eğitmenin ana mesajı</w:t>
            </w:r>
          </w:p>
        </w:tc>
        <w:tc>
          <w:tcPr>
            <w:tcW w:type="dxa" w:w="2550"/>
            <w:shd w:fill="DDE9E1"/>
            <w:tcMar>
              <w:top w:w="80" w:type="dxa"/>
              <w:start w:w="80" w:type="dxa"/>
              <w:bottom w:w="80" w:type="dxa"/>
              <w:end w:w="80" w:type="dxa"/>
            </w:tcMar>
            <w:vAlign w:val="center"/>
          </w:tcPr>
          <w:p>
            <w:pPr>
              <w:spacing w:after="0"/>
              <w:jc w:val="center"/>
            </w:pPr>
            <w:r>
              <w:rPr>
                <w:b/>
                <w:sz w:val="16"/>
              </w:rPr>
              <w:t>Uygulama</w:t>
            </w:r>
          </w:p>
        </w:tc>
      </w:tr>
      <w:tr>
        <w:trPr>
          <w:cantSplit/>
        </w:trPr>
        <w:tc>
          <w:tcPr>
            <w:tcW w:type="dxa" w:w="1134"/>
            <w:tcMar>
              <w:top w:w="75" w:type="dxa"/>
              <w:start w:w="75" w:type="dxa"/>
              <w:bottom w:w="75" w:type="dxa"/>
              <w:end w:w="75" w:type="dxa"/>
            </w:tcMar>
            <w:vAlign w:val="center"/>
          </w:tcPr>
          <w:p>
            <w:pPr>
              <w:spacing w:after="0" w:line="252" w:lineRule="auto"/>
            </w:pPr>
            <w:r>
              <w:rPr>
                <w:sz w:val="16"/>
              </w:rPr>
              <w:t>20 dk</w:t>
            </w:r>
          </w:p>
        </w:tc>
        <w:tc>
          <w:tcPr>
            <w:tcW w:type="dxa" w:w="1814"/>
            <w:tcMar>
              <w:top w:w="75" w:type="dxa"/>
              <w:start w:w="75" w:type="dxa"/>
              <w:bottom w:w="75" w:type="dxa"/>
              <w:end w:w="75" w:type="dxa"/>
            </w:tcMar>
            <w:vAlign w:val="center"/>
          </w:tcPr>
          <w:p>
            <w:pPr>
              <w:spacing w:after="0" w:line="252" w:lineRule="auto"/>
            </w:pPr>
            <w:r>
              <w:rPr>
                <w:sz w:val="16"/>
              </w:rPr>
              <w:t>Tür farkı</w:t>
            </w:r>
          </w:p>
        </w:tc>
        <w:tc>
          <w:tcPr>
            <w:tcW w:type="dxa" w:w="3969"/>
            <w:tcMar>
              <w:top w:w="75" w:type="dxa"/>
              <w:start w:w="75" w:type="dxa"/>
              <w:bottom w:w="75" w:type="dxa"/>
              <w:end w:w="75" w:type="dxa"/>
            </w:tcMar>
            <w:vAlign w:val="center"/>
          </w:tcPr>
          <w:p>
            <w:pPr>
              <w:spacing w:after="0" w:line="252" w:lineRule="auto"/>
            </w:pPr>
            <w:r>
              <w:rPr>
                <w:sz w:val="16"/>
              </w:rPr>
              <w:t>A. sancta ile Serapias aynı toprak mantığına zorlanmamalıdır.</w:t>
            </w:r>
          </w:p>
        </w:tc>
        <w:tc>
          <w:tcPr>
            <w:tcW w:type="dxa" w:w="3288"/>
            <w:tcMar>
              <w:top w:w="75" w:type="dxa"/>
              <w:start w:w="75" w:type="dxa"/>
              <w:bottom w:w="75" w:type="dxa"/>
              <w:end w:w="75" w:type="dxa"/>
            </w:tcMar>
            <w:vAlign w:val="center"/>
          </w:tcPr>
          <w:p>
            <w:pPr>
              <w:spacing w:after="0" w:line="252" w:lineRule="auto"/>
            </w:pPr>
            <w:r>
              <w:rPr>
                <w:sz w:val="16"/>
              </w:rPr>
              <w:t>İki tür profil şemasını göster.</w:t>
            </w:r>
          </w:p>
        </w:tc>
      </w:tr>
      <w:tr>
        <w:trPr>
          <w:cantSplit/>
        </w:trPr>
        <w:tc>
          <w:tcPr>
            <w:tcW w:type="dxa" w:w="1134"/>
            <w:tcMar>
              <w:top w:w="75" w:type="dxa"/>
              <w:start w:w="75" w:type="dxa"/>
              <w:bottom w:w="75" w:type="dxa"/>
              <w:end w:w="75" w:type="dxa"/>
            </w:tcMar>
            <w:vAlign w:val="center"/>
          </w:tcPr>
          <w:p>
            <w:pPr>
              <w:spacing w:after="0" w:line="252" w:lineRule="auto"/>
            </w:pPr>
            <w:r>
              <w:rPr>
                <w:sz w:val="16"/>
              </w:rPr>
              <w:t>30 dk</w:t>
            </w:r>
          </w:p>
        </w:tc>
        <w:tc>
          <w:tcPr>
            <w:tcW w:type="dxa" w:w="1814"/>
            <w:tcMar>
              <w:top w:w="75" w:type="dxa"/>
              <w:start w:w="75" w:type="dxa"/>
              <w:bottom w:w="75" w:type="dxa"/>
              <w:end w:w="75" w:type="dxa"/>
            </w:tcMar>
            <w:vAlign w:val="center"/>
          </w:tcPr>
          <w:p>
            <w:pPr>
              <w:spacing w:after="0" w:line="252" w:lineRule="auto"/>
            </w:pPr>
            <w:r>
              <w:rPr>
                <w:sz w:val="16"/>
              </w:rPr>
              <w:t>Toprak etüdü</w:t>
            </w:r>
          </w:p>
        </w:tc>
        <w:tc>
          <w:tcPr>
            <w:tcW w:type="dxa" w:w="3969"/>
            <w:tcMar>
              <w:top w:w="75" w:type="dxa"/>
              <w:start w:w="75" w:type="dxa"/>
              <w:bottom w:w="75" w:type="dxa"/>
              <w:end w:w="75" w:type="dxa"/>
            </w:tcMar>
            <w:vAlign w:val="center"/>
          </w:tcPr>
          <w:p>
            <w:pPr>
              <w:spacing w:after="0" w:line="252" w:lineRule="auto"/>
            </w:pPr>
            <w:r>
              <w:rPr>
                <w:sz w:val="16"/>
              </w:rPr>
              <w:t>Tek numune ve yalnız pH ile karar verilmez.</w:t>
            </w:r>
          </w:p>
        </w:tc>
        <w:tc>
          <w:tcPr>
            <w:tcW w:type="dxa" w:w="3288"/>
            <w:tcMar>
              <w:top w:w="75" w:type="dxa"/>
              <w:start w:w="75" w:type="dxa"/>
              <w:bottom w:w="75" w:type="dxa"/>
              <w:end w:w="75" w:type="dxa"/>
            </w:tcMar>
            <w:vAlign w:val="center"/>
          </w:tcPr>
          <w:p>
            <w:pPr>
              <w:spacing w:after="0" w:line="252" w:lineRule="auto"/>
            </w:pPr>
            <w:r>
              <w:rPr>
                <w:sz w:val="16"/>
              </w:rPr>
              <w:t>Profil çukuru ve numune kodlama.</w:t>
            </w:r>
          </w:p>
        </w:tc>
      </w:tr>
      <w:tr>
        <w:trPr>
          <w:cantSplit/>
        </w:trPr>
        <w:tc>
          <w:tcPr>
            <w:tcW w:type="dxa" w:w="1134"/>
            <w:tcMar>
              <w:top w:w="75" w:type="dxa"/>
              <w:start w:w="75" w:type="dxa"/>
              <w:bottom w:w="75" w:type="dxa"/>
              <w:end w:w="75" w:type="dxa"/>
            </w:tcMar>
            <w:vAlign w:val="center"/>
          </w:tcPr>
          <w:p>
            <w:pPr>
              <w:spacing w:after="0" w:line="252" w:lineRule="auto"/>
            </w:pPr>
            <w:r>
              <w:rPr>
                <w:sz w:val="16"/>
              </w:rPr>
              <w:t>35 dk</w:t>
            </w:r>
          </w:p>
        </w:tc>
        <w:tc>
          <w:tcPr>
            <w:tcW w:type="dxa" w:w="1814"/>
            <w:tcMar>
              <w:top w:w="75" w:type="dxa"/>
              <w:start w:w="75" w:type="dxa"/>
              <w:bottom w:w="75" w:type="dxa"/>
              <w:end w:w="75" w:type="dxa"/>
            </w:tcMar>
            <w:vAlign w:val="center"/>
          </w:tcPr>
          <w:p>
            <w:pPr>
              <w:spacing w:after="0" w:line="252" w:lineRule="auto"/>
            </w:pPr>
            <w:r>
              <w:rPr>
                <w:sz w:val="16"/>
              </w:rPr>
              <w:t>Fiziksel yapı</w:t>
            </w:r>
          </w:p>
        </w:tc>
        <w:tc>
          <w:tcPr>
            <w:tcW w:type="dxa" w:w="3969"/>
            <w:tcMar>
              <w:top w:w="75" w:type="dxa"/>
              <w:start w:w="75" w:type="dxa"/>
              <w:bottom w:w="75" w:type="dxa"/>
              <w:end w:w="75" w:type="dxa"/>
            </w:tcMar>
            <w:vAlign w:val="center"/>
          </w:tcPr>
          <w:p>
            <w:pPr>
              <w:spacing w:after="0" w:line="252" w:lineRule="auto"/>
            </w:pPr>
            <w:r>
              <w:rPr>
                <w:sz w:val="16"/>
              </w:rPr>
              <w:t>Su tutma ile havasızlık farklıdır.</w:t>
            </w:r>
          </w:p>
        </w:tc>
        <w:tc>
          <w:tcPr>
            <w:tcW w:type="dxa" w:w="3288"/>
            <w:tcMar>
              <w:top w:w="75" w:type="dxa"/>
              <w:start w:w="75" w:type="dxa"/>
              <w:bottom w:w="75" w:type="dxa"/>
              <w:end w:w="75" w:type="dxa"/>
            </w:tcMar>
            <w:vAlign w:val="center"/>
          </w:tcPr>
          <w:p>
            <w:pPr>
              <w:spacing w:after="0" w:line="252" w:lineRule="auto"/>
            </w:pPr>
            <w:r>
              <w:rPr>
                <w:sz w:val="16"/>
              </w:rPr>
              <w:t>Sıkma ve infiltrasyon testi.</w:t>
            </w:r>
          </w:p>
        </w:tc>
      </w:tr>
      <w:tr>
        <w:trPr>
          <w:cantSplit/>
        </w:trPr>
        <w:tc>
          <w:tcPr>
            <w:tcW w:type="dxa" w:w="1134"/>
            <w:tcMar>
              <w:top w:w="75" w:type="dxa"/>
              <w:start w:w="75" w:type="dxa"/>
              <w:bottom w:w="75" w:type="dxa"/>
              <w:end w:w="75" w:type="dxa"/>
            </w:tcMar>
            <w:vAlign w:val="center"/>
          </w:tcPr>
          <w:p>
            <w:pPr>
              <w:spacing w:after="0" w:line="252" w:lineRule="auto"/>
            </w:pPr>
            <w:r>
              <w:rPr>
                <w:sz w:val="16"/>
              </w:rPr>
              <w:t>25 dk</w:t>
            </w:r>
          </w:p>
        </w:tc>
        <w:tc>
          <w:tcPr>
            <w:tcW w:type="dxa" w:w="1814"/>
            <w:tcMar>
              <w:top w:w="75" w:type="dxa"/>
              <w:start w:w="75" w:type="dxa"/>
              <w:bottom w:w="75" w:type="dxa"/>
              <w:end w:w="75" w:type="dxa"/>
            </w:tcMar>
            <w:vAlign w:val="center"/>
          </w:tcPr>
          <w:p>
            <w:pPr>
              <w:spacing w:after="0" w:line="252" w:lineRule="auto"/>
            </w:pPr>
            <w:r>
              <w:rPr>
                <w:sz w:val="16"/>
              </w:rPr>
              <w:t>Kimyasal yapı</w:t>
            </w:r>
          </w:p>
        </w:tc>
        <w:tc>
          <w:tcPr>
            <w:tcW w:type="dxa" w:w="3969"/>
            <w:tcMar>
              <w:top w:w="75" w:type="dxa"/>
              <w:start w:w="75" w:type="dxa"/>
              <w:bottom w:w="75" w:type="dxa"/>
              <w:end w:w="75" w:type="dxa"/>
            </w:tcMar>
            <w:vAlign w:val="center"/>
          </w:tcPr>
          <w:p>
            <w:pPr>
              <w:spacing w:after="0" w:line="252" w:lineRule="auto"/>
            </w:pPr>
            <w:r>
              <w:rPr>
                <w:sz w:val="16"/>
              </w:rPr>
              <w:t>pH, EC, kireç ve organik madde birlikte okunur.</w:t>
            </w:r>
          </w:p>
        </w:tc>
        <w:tc>
          <w:tcPr>
            <w:tcW w:type="dxa" w:w="3288"/>
            <w:tcMar>
              <w:top w:w="75" w:type="dxa"/>
              <w:start w:w="75" w:type="dxa"/>
              <w:bottom w:w="75" w:type="dxa"/>
              <w:end w:w="75" w:type="dxa"/>
            </w:tcMar>
            <w:vAlign w:val="center"/>
          </w:tcPr>
          <w:p>
            <w:pPr>
              <w:spacing w:after="0" w:line="252" w:lineRule="auto"/>
            </w:pPr>
            <w:r>
              <w:rPr>
                <w:sz w:val="16"/>
              </w:rPr>
              <w:t>Örnek analiz tablosu.</w:t>
            </w:r>
          </w:p>
        </w:tc>
      </w:tr>
      <w:tr>
        <w:trPr>
          <w:cantSplit/>
        </w:trPr>
        <w:tc>
          <w:tcPr>
            <w:tcW w:type="dxa" w:w="1134"/>
            <w:tcMar>
              <w:top w:w="75" w:type="dxa"/>
              <w:start w:w="75" w:type="dxa"/>
              <w:bottom w:w="75" w:type="dxa"/>
              <w:end w:w="75" w:type="dxa"/>
            </w:tcMar>
            <w:vAlign w:val="center"/>
          </w:tcPr>
          <w:p>
            <w:pPr>
              <w:spacing w:after="0" w:line="252" w:lineRule="auto"/>
            </w:pPr>
            <w:r>
              <w:rPr>
                <w:sz w:val="16"/>
              </w:rPr>
              <w:t>20 dk</w:t>
            </w:r>
          </w:p>
        </w:tc>
        <w:tc>
          <w:tcPr>
            <w:tcW w:type="dxa" w:w="1814"/>
            <w:tcMar>
              <w:top w:w="75" w:type="dxa"/>
              <w:start w:w="75" w:type="dxa"/>
              <w:bottom w:w="75" w:type="dxa"/>
              <w:end w:w="75" w:type="dxa"/>
            </w:tcMar>
            <w:vAlign w:val="center"/>
          </w:tcPr>
          <w:p>
            <w:pPr>
              <w:spacing w:after="0" w:line="252" w:lineRule="auto"/>
            </w:pPr>
            <w:r>
              <w:rPr>
                <w:sz w:val="16"/>
              </w:rPr>
              <w:t>Mikoriza</w:t>
            </w:r>
          </w:p>
        </w:tc>
        <w:tc>
          <w:tcPr>
            <w:tcW w:type="dxa" w:w="3969"/>
            <w:tcMar>
              <w:top w:w="75" w:type="dxa"/>
              <w:start w:w="75" w:type="dxa"/>
              <w:bottom w:w="75" w:type="dxa"/>
              <w:end w:w="75" w:type="dxa"/>
            </w:tcMar>
            <w:vAlign w:val="center"/>
          </w:tcPr>
          <w:p>
            <w:pPr>
              <w:spacing w:after="0" w:line="252" w:lineRule="auto"/>
            </w:pPr>
            <w:r>
              <w:rPr>
                <w:sz w:val="16"/>
              </w:rPr>
              <w:t>Toprak biyolojisi korunur; doğadan toprak taşımak çözüm değildir.</w:t>
            </w:r>
          </w:p>
        </w:tc>
        <w:tc>
          <w:tcPr>
            <w:tcW w:type="dxa" w:w="3288"/>
            <w:tcMar>
              <w:top w:w="75" w:type="dxa"/>
              <w:start w:w="75" w:type="dxa"/>
              <w:bottom w:w="75" w:type="dxa"/>
              <w:end w:w="75" w:type="dxa"/>
            </w:tcMar>
            <w:vAlign w:val="center"/>
          </w:tcPr>
          <w:p>
            <w:pPr>
              <w:spacing w:after="0" w:line="252" w:lineRule="auto"/>
            </w:pPr>
            <w:r>
              <w:rPr>
                <w:sz w:val="16"/>
              </w:rPr>
              <w:t>Kök çevresi şemasını anlat.</w:t>
            </w:r>
          </w:p>
        </w:tc>
      </w:tr>
      <w:tr>
        <w:trPr>
          <w:cantSplit/>
        </w:trPr>
        <w:tc>
          <w:tcPr>
            <w:tcW w:type="dxa" w:w="1134"/>
            <w:tcMar>
              <w:top w:w="75" w:type="dxa"/>
              <w:start w:w="75" w:type="dxa"/>
              <w:bottom w:w="75" w:type="dxa"/>
              <w:end w:w="75" w:type="dxa"/>
            </w:tcMar>
            <w:vAlign w:val="center"/>
          </w:tcPr>
          <w:p>
            <w:pPr>
              <w:spacing w:after="0" w:line="252" w:lineRule="auto"/>
            </w:pPr>
            <w:r>
              <w:rPr>
                <w:sz w:val="16"/>
              </w:rPr>
              <w:t>30 dk</w:t>
            </w:r>
          </w:p>
        </w:tc>
        <w:tc>
          <w:tcPr>
            <w:tcW w:type="dxa" w:w="1814"/>
            <w:tcMar>
              <w:top w:w="75" w:type="dxa"/>
              <w:start w:w="75" w:type="dxa"/>
              <w:bottom w:w="75" w:type="dxa"/>
              <w:end w:w="75" w:type="dxa"/>
            </w:tcMar>
            <w:vAlign w:val="center"/>
          </w:tcPr>
          <w:p>
            <w:pPr>
              <w:spacing w:after="0" w:line="252" w:lineRule="auto"/>
            </w:pPr>
            <w:r>
              <w:rPr>
                <w:sz w:val="16"/>
              </w:rPr>
              <w:t>Pilot parsel</w:t>
            </w:r>
          </w:p>
        </w:tc>
        <w:tc>
          <w:tcPr>
            <w:tcW w:type="dxa" w:w="3969"/>
            <w:tcMar>
              <w:top w:w="75" w:type="dxa"/>
              <w:start w:w="75" w:type="dxa"/>
              <w:bottom w:w="75" w:type="dxa"/>
              <w:end w:w="75" w:type="dxa"/>
            </w:tcMar>
            <w:vAlign w:val="center"/>
          </w:tcPr>
          <w:p>
            <w:pPr>
              <w:spacing w:after="0" w:line="252" w:lineRule="auto"/>
            </w:pPr>
            <w:r>
              <w:rPr>
                <w:sz w:val="16"/>
              </w:rPr>
              <w:t>Büyük uygulamadan önce tekrar ve kayıt gerekir.</w:t>
            </w:r>
          </w:p>
        </w:tc>
        <w:tc>
          <w:tcPr>
            <w:tcW w:type="dxa" w:w="3288"/>
            <w:tcMar>
              <w:top w:w="75" w:type="dxa"/>
              <w:start w:w="75" w:type="dxa"/>
              <w:bottom w:w="75" w:type="dxa"/>
              <w:end w:w="75" w:type="dxa"/>
            </w:tcMar>
            <w:vAlign w:val="center"/>
          </w:tcPr>
          <w:p>
            <w:pPr>
              <w:spacing w:after="0" w:line="252" w:lineRule="auto"/>
            </w:pPr>
            <w:r>
              <w:rPr>
                <w:sz w:val="16"/>
              </w:rPr>
              <w:t>Deneme krokisi hazırlat.</w:t>
            </w:r>
          </w:p>
        </w:tc>
      </w:tr>
      <w:tr>
        <w:trPr>
          <w:cantSplit/>
        </w:trPr>
        <w:tc>
          <w:tcPr>
            <w:tcW w:type="dxa" w:w="1134"/>
            <w:tcMar>
              <w:top w:w="75" w:type="dxa"/>
              <w:start w:w="75" w:type="dxa"/>
              <w:bottom w:w="75" w:type="dxa"/>
              <w:end w:w="75" w:type="dxa"/>
            </w:tcMar>
            <w:vAlign w:val="center"/>
          </w:tcPr>
          <w:p>
            <w:pPr>
              <w:spacing w:after="0" w:line="252" w:lineRule="auto"/>
            </w:pPr>
            <w:r>
              <w:rPr>
                <w:sz w:val="16"/>
              </w:rPr>
              <w:t>20 dk</w:t>
            </w:r>
          </w:p>
        </w:tc>
        <w:tc>
          <w:tcPr>
            <w:tcW w:type="dxa" w:w="1814"/>
            <w:tcMar>
              <w:top w:w="75" w:type="dxa"/>
              <w:start w:w="75" w:type="dxa"/>
              <w:bottom w:w="75" w:type="dxa"/>
              <w:end w:w="75" w:type="dxa"/>
            </w:tcMar>
            <w:vAlign w:val="center"/>
          </w:tcPr>
          <w:p>
            <w:pPr>
              <w:spacing w:after="0" w:line="252" w:lineRule="auto"/>
            </w:pPr>
            <w:r>
              <w:rPr>
                <w:sz w:val="16"/>
              </w:rPr>
              <w:t>Soru-cevap</w:t>
            </w:r>
          </w:p>
        </w:tc>
        <w:tc>
          <w:tcPr>
            <w:tcW w:type="dxa" w:w="3969"/>
            <w:tcMar>
              <w:top w:w="75" w:type="dxa"/>
              <w:start w:w="75" w:type="dxa"/>
              <w:bottom w:w="75" w:type="dxa"/>
              <w:end w:w="75" w:type="dxa"/>
            </w:tcMar>
            <w:vAlign w:val="center"/>
          </w:tcPr>
          <w:p>
            <w:pPr>
              <w:spacing w:after="0" w:line="252" w:lineRule="auto"/>
            </w:pPr>
            <w:r>
              <w:rPr>
                <w:sz w:val="16"/>
              </w:rPr>
              <w:t>Her katılımcı kendi toprağının bir riskini tanımlasın.</w:t>
            </w:r>
          </w:p>
        </w:tc>
        <w:tc>
          <w:tcPr>
            <w:tcW w:type="dxa" w:w="3288"/>
            <w:tcMar>
              <w:top w:w="75" w:type="dxa"/>
              <w:start w:w="75" w:type="dxa"/>
              <w:bottom w:w="75" w:type="dxa"/>
              <w:end w:w="75" w:type="dxa"/>
            </w:tcMar>
            <w:vAlign w:val="center"/>
          </w:tcPr>
          <w:p>
            <w:pPr>
              <w:spacing w:after="0" w:line="252" w:lineRule="auto"/>
            </w:pPr>
            <w:r>
              <w:rPr>
                <w:sz w:val="16"/>
              </w:rPr>
              <w:t>Kısa değerlendirme formu.</w:t>
            </w:r>
          </w:p>
        </w:tc>
      </w:tr>
    </w:tbl>
    <w:p>
      <w:pPr>
        <w:spacing w:after="0"/>
      </w:pPr>
    </w:p>
    <w:p>
      <w:pPr>
        <w:pStyle w:val="H2X"/>
        <w:keepNext/>
        <w:spacing w:before="140" w:after="40"/>
      </w:pPr>
      <w:r>
        <w:t>Eğitim sonunda katılımcının söyleyebilmesi gerekenler</w:t>
      </w:r>
    </w:p>
    <w:p>
      <w:pPr>
        <w:pStyle w:val="BodyX"/>
        <w:spacing w:after="50" w:line="264" w:lineRule="auto"/>
        <w:ind w:left="312" w:hanging="159"/>
      </w:pPr>
      <w:r>
        <w:t>• Toprağın yalnız pH’dan ibaret olmadığını açıklayabilmeli.</w:t>
      </w:r>
    </w:p>
    <w:p>
      <w:pPr>
        <w:pStyle w:val="BodyX"/>
        <w:spacing w:after="50" w:line="264" w:lineRule="auto"/>
        <w:ind w:left="312" w:hanging="159"/>
      </w:pPr>
      <w:r>
        <w:t>• A. sancta ve Serapias için temel nem-drenaj farkını anlatabilmeli.</w:t>
      </w:r>
    </w:p>
    <w:p>
      <w:pPr>
        <w:pStyle w:val="BodyX"/>
        <w:spacing w:after="50" w:line="264" w:lineRule="auto"/>
        <w:ind w:left="312" w:hanging="159"/>
      </w:pPr>
      <w:r>
        <w:t>• 0–15 cm ve 15–30 cm numuneyi neden ayırdığını bilmeli.</w:t>
      </w:r>
    </w:p>
    <w:p>
      <w:pPr>
        <w:pStyle w:val="BodyX"/>
        <w:spacing w:after="50" w:line="264" w:lineRule="auto"/>
        <w:ind w:left="312" w:hanging="159"/>
      </w:pPr>
      <w:r>
        <w:t>• Pilot parsel kurmadan büyük alana reçete uygulamaması gerektiğini anlamalı.</w:t>
      </w:r>
    </w:p>
    <w:p>
      <w:pPr>
        <w:pStyle w:val="BodyX"/>
        <w:spacing w:after="50" w:line="264" w:lineRule="auto"/>
        <w:ind w:left="312" w:hanging="159"/>
      </w:pPr>
      <w:r>
        <w:t>• Organik materyalin olgunluk ve EC riskini sayabilmeli.</w:t>
      </w:r>
    </w:p>
    <w:p>
      <w:r>
        <w:br w:type="page"/>
      </w:r>
    </w:p>
    <w:p>
      <w:pPr>
        <w:pStyle w:val="H1X"/>
        <w:keepNext/>
        <w:spacing w:before="180" w:after="60"/>
      </w:pPr>
      <w:r>
        <w:t>EK 6. İlçe Tarım arşivi için dosyalama düzeni</w:t>
      </w:r>
    </w:p>
    <w:p>
      <w:pPr>
        <w:pStyle w:val="BodyX"/>
        <w:spacing w:before="0" w:after="80" w:line="271" w:lineRule="auto"/>
      </w:pPr>
      <w:r>
        <w:rPr>
          <w:b w:val="0"/>
          <w:i w:val="0"/>
        </w:rPr>
        <w:t>Bir üretim arşivinin değeri, yalnızca çok sayıda belge bulundurmasından değil; aynı bilgiye yıllar sonra kolayca ulaşılabilmesinden gelir. Aşağıdaki klasör yapısı, saha ve kurum dosyasını uyumlu tutmak için kullanılabilir.</w:t>
      </w:r>
    </w:p>
    <w:tbl>
      <w:tblPr>
        <w:tblStyle w:val="TableGrid"/>
        <w:tblW w:type="auto" w:w="0"/>
        <w:jc w:val="center"/>
        <w:tblLayout w:type="fixed"/>
        <w:tblLook w:firstColumn="1" w:firstRow="1" w:lastColumn="0" w:lastRow="0" w:noHBand="0" w:noVBand="1" w:val="04A0"/>
      </w:tblPr>
      <w:tblGrid>
        <w:gridCol w:w="1474"/>
        <w:gridCol w:w="3969"/>
        <w:gridCol w:w="4762"/>
      </w:tblGrid>
      <w:tr>
        <w:trPr>
          <w:tblHeader w:val="true"/>
        </w:trPr>
        <w:tc>
          <w:tcPr>
            <w:tcW w:type="dxa" w:w="3400"/>
            <w:shd w:fill="DDE9E1"/>
            <w:tcMar>
              <w:top w:w="80" w:type="dxa"/>
              <w:start w:w="80" w:type="dxa"/>
              <w:bottom w:w="80" w:type="dxa"/>
              <w:end w:w="80" w:type="dxa"/>
            </w:tcMar>
            <w:vAlign w:val="center"/>
          </w:tcPr>
          <w:p>
            <w:pPr>
              <w:spacing w:after="0"/>
              <w:jc w:val="center"/>
            </w:pPr>
            <w:r>
              <w:rPr>
                <w:b/>
                <w:sz w:val="16"/>
              </w:rPr>
              <w:t>Klasör kodu</w:t>
            </w:r>
          </w:p>
        </w:tc>
        <w:tc>
          <w:tcPr>
            <w:tcW w:type="dxa" w:w="3400"/>
            <w:shd w:fill="DDE9E1"/>
            <w:tcMar>
              <w:top w:w="80" w:type="dxa"/>
              <w:start w:w="80" w:type="dxa"/>
              <w:bottom w:w="80" w:type="dxa"/>
              <w:end w:w="80" w:type="dxa"/>
            </w:tcMar>
            <w:vAlign w:val="center"/>
          </w:tcPr>
          <w:p>
            <w:pPr>
              <w:spacing w:after="0"/>
              <w:jc w:val="center"/>
            </w:pPr>
            <w:r>
              <w:rPr>
                <w:b/>
                <w:sz w:val="16"/>
              </w:rPr>
              <w:t>İçerik</w:t>
            </w:r>
          </w:p>
        </w:tc>
        <w:tc>
          <w:tcPr>
            <w:tcW w:type="dxa" w:w="3400"/>
            <w:shd w:fill="DDE9E1"/>
            <w:tcMar>
              <w:top w:w="80" w:type="dxa"/>
              <w:start w:w="80" w:type="dxa"/>
              <w:bottom w:w="80" w:type="dxa"/>
              <w:end w:w="80" w:type="dxa"/>
            </w:tcMar>
            <w:vAlign w:val="center"/>
          </w:tcPr>
          <w:p>
            <w:pPr>
              <w:spacing w:after="0"/>
              <w:jc w:val="center"/>
            </w:pPr>
            <w:r>
              <w:rPr>
                <w:b/>
                <w:sz w:val="16"/>
              </w:rPr>
              <w:t>Dosya adı örneği</w:t>
            </w:r>
          </w:p>
        </w:tc>
      </w:tr>
      <w:tr>
        <w:trPr>
          <w:cantSplit/>
        </w:trPr>
        <w:tc>
          <w:tcPr>
            <w:tcW w:type="dxa" w:w="1474"/>
            <w:tcMar>
              <w:top w:w="75" w:type="dxa"/>
              <w:start w:w="75" w:type="dxa"/>
              <w:bottom w:w="75" w:type="dxa"/>
              <w:end w:w="75" w:type="dxa"/>
            </w:tcMar>
            <w:vAlign w:val="center"/>
          </w:tcPr>
          <w:p>
            <w:pPr>
              <w:spacing w:after="0" w:line="252" w:lineRule="auto"/>
            </w:pPr>
            <w:r>
              <w:rPr>
                <w:sz w:val="16"/>
              </w:rPr>
              <w:t>01-YASAL</w:t>
            </w:r>
          </w:p>
        </w:tc>
        <w:tc>
          <w:tcPr>
            <w:tcW w:type="dxa" w:w="3969"/>
            <w:tcMar>
              <w:top w:w="75" w:type="dxa"/>
              <w:start w:w="75" w:type="dxa"/>
              <w:bottom w:w="75" w:type="dxa"/>
              <w:end w:w="75" w:type="dxa"/>
            </w:tcMar>
            <w:vAlign w:val="center"/>
          </w:tcPr>
          <w:p>
            <w:pPr>
              <w:spacing w:after="0" w:line="252" w:lineRule="auto"/>
            </w:pPr>
            <w:r>
              <w:rPr>
                <w:sz w:val="16"/>
              </w:rPr>
              <w:t>Başvuru, fatura, yumru kaynağı, kontrol ve hasat formları</w:t>
            </w:r>
          </w:p>
        </w:tc>
        <w:tc>
          <w:tcPr>
            <w:tcW w:type="dxa" w:w="4762"/>
            <w:tcMar>
              <w:top w:w="75" w:type="dxa"/>
              <w:start w:w="75" w:type="dxa"/>
              <w:bottom w:w="75" w:type="dxa"/>
              <w:end w:w="75" w:type="dxa"/>
            </w:tcMar>
            <w:vAlign w:val="center"/>
          </w:tcPr>
          <w:p>
            <w:pPr>
              <w:spacing w:after="0" w:line="252" w:lineRule="auto"/>
            </w:pPr>
            <w:r>
              <w:rPr>
                <w:sz w:val="16"/>
              </w:rPr>
              <w:t>2026_CS_Salep_Basvuru.pdf</w:t>
            </w:r>
          </w:p>
        </w:tc>
      </w:tr>
      <w:tr>
        <w:trPr>
          <w:cantSplit/>
        </w:trPr>
        <w:tc>
          <w:tcPr>
            <w:tcW w:type="dxa" w:w="1474"/>
            <w:tcMar>
              <w:top w:w="75" w:type="dxa"/>
              <w:start w:w="75" w:type="dxa"/>
              <w:bottom w:w="75" w:type="dxa"/>
              <w:end w:w="75" w:type="dxa"/>
            </w:tcMar>
            <w:vAlign w:val="center"/>
          </w:tcPr>
          <w:p>
            <w:pPr>
              <w:spacing w:after="0" w:line="252" w:lineRule="auto"/>
            </w:pPr>
            <w:r>
              <w:rPr>
                <w:sz w:val="16"/>
              </w:rPr>
              <w:t>02-TOPRAK</w:t>
            </w:r>
          </w:p>
        </w:tc>
        <w:tc>
          <w:tcPr>
            <w:tcW w:type="dxa" w:w="3969"/>
            <w:tcMar>
              <w:top w:w="75" w:type="dxa"/>
              <w:start w:w="75" w:type="dxa"/>
              <w:bottom w:w="75" w:type="dxa"/>
              <w:end w:w="75" w:type="dxa"/>
            </w:tcMar>
            <w:vAlign w:val="center"/>
          </w:tcPr>
          <w:p>
            <w:pPr>
              <w:spacing w:after="0" w:line="252" w:lineRule="auto"/>
            </w:pPr>
            <w:r>
              <w:rPr>
                <w:sz w:val="16"/>
              </w:rPr>
              <w:t>Laboratuvar sonuçları, profil fotoğrafları, malzeme kabul formları</w:t>
            </w:r>
          </w:p>
        </w:tc>
        <w:tc>
          <w:tcPr>
            <w:tcW w:type="dxa" w:w="4762"/>
            <w:tcMar>
              <w:top w:w="75" w:type="dxa"/>
              <w:start w:w="75" w:type="dxa"/>
              <w:bottom w:w="75" w:type="dxa"/>
              <w:end w:w="75" w:type="dxa"/>
            </w:tcMar>
            <w:vAlign w:val="center"/>
          </w:tcPr>
          <w:p>
            <w:pPr>
              <w:spacing w:after="0" w:line="252" w:lineRule="auto"/>
            </w:pPr>
            <w:r>
              <w:rPr>
                <w:sz w:val="16"/>
              </w:rPr>
              <w:t>2026_AS01_0-15cm_Analiz.pdf</w:t>
            </w:r>
          </w:p>
        </w:tc>
      </w:tr>
      <w:tr>
        <w:trPr>
          <w:cantSplit/>
        </w:trPr>
        <w:tc>
          <w:tcPr>
            <w:tcW w:type="dxa" w:w="1474"/>
            <w:tcMar>
              <w:top w:w="75" w:type="dxa"/>
              <w:start w:w="75" w:type="dxa"/>
              <w:bottom w:w="75" w:type="dxa"/>
              <w:end w:w="75" w:type="dxa"/>
            </w:tcMar>
            <w:vAlign w:val="center"/>
          </w:tcPr>
          <w:p>
            <w:pPr>
              <w:spacing w:after="0" w:line="252" w:lineRule="auto"/>
            </w:pPr>
            <w:r>
              <w:rPr>
                <w:sz w:val="16"/>
              </w:rPr>
              <w:t>03-DİKİM</w:t>
            </w:r>
          </w:p>
        </w:tc>
        <w:tc>
          <w:tcPr>
            <w:tcW w:type="dxa" w:w="3969"/>
            <w:tcMar>
              <w:top w:w="75" w:type="dxa"/>
              <w:start w:w="75" w:type="dxa"/>
              <w:bottom w:w="75" w:type="dxa"/>
              <w:end w:w="75" w:type="dxa"/>
            </w:tcMar>
            <w:vAlign w:val="center"/>
          </w:tcPr>
          <w:p>
            <w:pPr>
              <w:spacing w:after="0" w:line="252" w:lineRule="auto"/>
            </w:pPr>
            <w:r>
              <w:rPr>
                <w:sz w:val="16"/>
              </w:rPr>
              <w:t>Parsel krokisi, yumru sınıfı, dikim tarihi ve sayısı</w:t>
            </w:r>
          </w:p>
        </w:tc>
        <w:tc>
          <w:tcPr>
            <w:tcW w:type="dxa" w:w="4762"/>
            <w:tcMar>
              <w:top w:w="75" w:type="dxa"/>
              <w:start w:w="75" w:type="dxa"/>
              <w:bottom w:w="75" w:type="dxa"/>
              <w:end w:w="75" w:type="dxa"/>
            </w:tcMar>
            <w:vAlign w:val="center"/>
          </w:tcPr>
          <w:p>
            <w:pPr>
              <w:spacing w:after="0" w:line="252" w:lineRule="auto"/>
            </w:pPr>
            <w:r>
              <w:rPr>
                <w:sz w:val="16"/>
              </w:rPr>
              <w:t>2026_AS01_DikimKaydi.xlsx</w:t>
            </w:r>
          </w:p>
        </w:tc>
      </w:tr>
      <w:tr>
        <w:trPr>
          <w:cantSplit/>
        </w:trPr>
        <w:tc>
          <w:tcPr>
            <w:tcW w:type="dxa" w:w="1474"/>
            <w:tcMar>
              <w:top w:w="75" w:type="dxa"/>
              <w:start w:w="75" w:type="dxa"/>
              <w:bottom w:w="75" w:type="dxa"/>
              <w:end w:w="75" w:type="dxa"/>
            </w:tcMar>
            <w:vAlign w:val="center"/>
          </w:tcPr>
          <w:p>
            <w:pPr>
              <w:spacing w:after="0" w:line="252" w:lineRule="auto"/>
            </w:pPr>
            <w:r>
              <w:rPr>
                <w:sz w:val="16"/>
              </w:rPr>
              <w:t>04-SEZON</w:t>
            </w:r>
          </w:p>
        </w:tc>
        <w:tc>
          <w:tcPr>
            <w:tcW w:type="dxa" w:w="3969"/>
            <w:tcMar>
              <w:top w:w="75" w:type="dxa"/>
              <w:start w:w="75" w:type="dxa"/>
              <w:bottom w:w="75" w:type="dxa"/>
              <w:end w:w="75" w:type="dxa"/>
            </w:tcMar>
            <w:vAlign w:val="center"/>
          </w:tcPr>
          <w:p>
            <w:pPr>
              <w:spacing w:after="0" w:line="252" w:lineRule="auto"/>
            </w:pPr>
            <w:r>
              <w:rPr>
                <w:sz w:val="16"/>
              </w:rPr>
              <w:t>Nem, sulama, gelişim, hastalık ve iklim notları</w:t>
            </w:r>
          </w:p>
        </w:tc>
        <w:tc>
          <w:tcPr>
            <w:tcW w:type="dxa" w:w="4762"/>
            <w:tcMar>
              <w:top w:w="75" w:type="dxa"/>
              <w:start w:w="75" w:type="dxa"/>
              <w:bottom w:w="75" w:type="dxa"/>
              <w:end w:w="75" w:type="dxa"/>
            </w:tcMar>
            <w:vAlign w:val="center"/>
          </w:tcPr>
          <w:p>
            <w:pPr>
              <w:spacing w:after="0" w:line="252" w:lineRule="auto"/>
            </w:pPr>
            <w:r>
              <w:rPr>
                <w:sz w:val="16"/>
              </w:rPr>
              <w:t>2026_SV02_SezonGozlem.docx</w:t>
            </w:r>
          </w:p>
        </w:tc>
      </w:tr>
      <w:tr>
        <w:trPr>
          <w:cantSplit/>
        </w:trPr>
        <w:tc>
          <w:tcPr>
            <w:tcW w:type="dxa" w:w="1474"/>
            <w:tcMar>
              <w:top w:w="75" w:type="dxa"/>
              <w:start w:w="75" w:type="dxa"/>
              <w:bottom w:w="75" w:type="dxa"/>
              <w:end w:w="75" w:type="dxa"/>
            </w:tcMar>
            <w:vAlign w:val="center"/>
          </w:tcPr>
          <w:p>
            <w:pPr>
              <w:spacing w:after="0" w:line="252" w:lineRule="auto"/>
            </w:pPr>
            <w:r>
              <w:rPr>
                <w:sz w:val="16"/>
              </w:rPr>
              <w:t>05-HASAT</w:t>
            </w:r>
          </w:p>
        </w:tc>
        <w:tc>
          <w:tcPr>
            <w:tcW w:type="dxa" w:w="3969"/>
            <w:tcMar>
              <w:top w:w="75" w:type="dxa"/>
              <w:start w:w="75" w:type="dxa"/>
              <w:bottom w:w="75" w:type="dxa"/>
              <w:end w:w="75" w:type="dxa"/>
            </w:tcMar>
            <w:vAlign w:val="center"/>
          </w:tcPr>
          <w:p>
            <w:pPr>
              <w:spacing w:after="0" w:line="252" w:lineRule="auto"/>
            </w:pPr>
            <w:r>
              <w:rPr>
                <w:sz w:val="16"/>
              </w:rPr>
              <w:t>Yeni yumru, dikilebilir kalite, çöp, ağırlık ve fotoğraflar</w:t>
            </w:r>
          </w:p>
        </w:tc>
        <w:tc>
          <w:tcPr>
            <w:tcW w:type="dxa" w:w="4762"/>
            <w:tcMar>
              <w:top w:w="75" w:type="dxa"/>
              <w:start w:w="75" w:type="dxa"/>
              <w:bottom w:w="75" w:type="dxa"/>
              <w:end w:w="75" w:type="dxa"/>
            </w:tcMar>
            <w:vAlign w:val="center"/>
          </w:tcPr>
          <w:p>
            <w:pPr>
              <w:spacing w:after="0" w:line="252" w:lineRule="auto"/>
            </w:pPr>
            <w:r>
              <w:rPr>
                <w:sz w:val="16"/>
              </w:rPr>
              <w:t>2027_AS01_HasatRaporu.pdf</w:t>
            </w:r>
          </w:p>
        </w:tc>
      </w:tr>
      <w:tr>
        <w:trPr>
          <w:cantSplit/>
        </w:trPr>
        <w:tc>
          <w:tcPr>
            <w:tcW w:type="dxa" w:w="1474"/>
            <w:tcMar>
              <w:top w:w="75" w:type="dxa"/>
              <w:start w:w="75" w:type="dxa"/>
              <w:bottom w:w="75" w:type="dxa"/>
              <w:end w:w="75" w:type="dxa"/>
            </w:tcMar>
            <w:vAlign w:val="center"/>
          </w:tcPr>
          <w:p>
            <w:pPr>
              <w:spacing w:after="0" w:line="252" w:lineRule="auto"/>
            </w:pPr>
            <w:r>
              <w:rPr>
                <w:sz w:val="16"/>
              </w:rPr>
              <w:t>06-EĞİTİM</w:t>
            </w:r>
          </w:p>
        </w:tc>
        <w:tc>
          <w:tcPr>
            <w:tcW w:type="dxa" w:w="3969"/>
            <w:tcMar>
              <w:top w:w="75" w:type="dxa"/>
              <w:start w:w="75" w:type="dxa"/>
              <w:bottom w:w="75" w:type="dxa"/>
              <w:end w:w="75" w:type="dxa"/>
            </w:tcMar>
            <w:vAlign w:val="center"/>
          </w:tcPr>
          <w:p>
            <w:pPr>
              <w:spacing w:after="0" w:line="252" w:lineRule="auto"/>
            </w:pPr>
            <w:r>
              <w:rPr>
                <w:sz w:val="16"/>
              </w:rPr>
              <w:t>Katılımcı listesi, sunum, dağıtılan kitapçık ve sınav</w:t>
            </w:r>
          </w:p>
        </w:tc>
        <w:tc>
          <w:tcPr>
            <w:tcW w:type="dxa" w:w="4762"/>
            <w:tcMar>
              <w:top w:w="75" w:type="dxa"/>
              <w:start w:w="75" w:type="dxa"/>
              <w:bottom w:w="75" w:type="dxa"/>
              <w:end w:w="75" w:type="dxa"/>
            </w:tcMar>
            <w:vAlign w:val="center"/>
          </w:tcPr>
          <w:p>
            <w:pPr>
              <w:spacing w:after="0" w:line="252" w:lineRule="auto"/>
            </w:pPr>
            <w:r>
              <w:rPr>
                <w:sz w:val="16"/>
              </w:rPr>
              <w:t>2026_ToprakEgitimi_Duzici.pdf</w:t>
            </w:r>
          </w:p>
        </w:tc>
      </w:tr>
      <w:tr>
        <w:trPr>
          <w:cantSplit/>
        </w:trPr>
        <w:tc>
          <w:tcPr>
            <w:tcW w:type="dxa" w:w="1474"/>
            <w:tcMar>
              <w:top w:w="75" w:type="dxa"/>
              <w:start w:w="75" w:type="dxa"/>
              <w:bottom w:w="75" w:type="dxa"/>
              <w:end w:w="75" w:type="dxa"/>
            </w:tcMar>
            <w:vAlign w:val="center"/>
          </w:tcPr>
          <w:p>
            <w:pPr>
              <w:spacing w:after="0" w:line="252" w:lineRule="auto"/>
            </w:pPr>
            <w:r>
              <w:rPr>
                <w:sz w:val="16"/>
              </w:rPr>
              <w:t>07-FOTO</w:t>
            </w:r>
          </w:p>
        </w:tc>
        <w:tc>
          <w:tcPr>
            <w:tcW w:type="dxa" w:w="3969"/>
            <w:tcMar>
              <w:top w:w="75" w:type="dxa"/>
              <w:start w:w="75" w:type="dxa"/>
              <w:bottom w:w="75" w:type="dxa"/>
              <w:end w:w="75" w:type="dxa"/>
            </w:tcMar>
            <w:vAlign w:val="center"/>
          </w:tcPr>
          <w:p>
            <w:pPr>
              <w:spacing w:after="0" w:line="252" w:lineRule="auto"/>
            </w:pPr>
            <w:r>
              <w:rPr>
                <w:sz w:val="16"/>
              </w:rPr>
              <w:t>Tarih ve parsel kodu yazılmış saha fotoğrafları</w:t>
            </w:r>
          </w:p>
        </w:tc>
        <w:tc>
          <w:tcPr>
            <w:tcW w:type="dxa" w:w="4762"/>
            <w:tcMar>
              <w:top w:w="75" w:type="dxa"/>
              <w:start w:w="75" w:type="dxa"/>
              <w:bottom w:w="75" w:type="dxa"/>
              <w:end w:w="75" w:type="dxa"/>
            </w:tcMar>
            <w:vAlign w:val="center"/>
          </w:tcPr>
          <w:p>
            <w:pPr>
              <w:spacing w:after="0" w:line="252" w:lineRule="auto"/>
            </w:pPr>
            <w:r>
              <w:rPr>
                <w:sz w:val="16"/>
              </w:rPr>
              <w:t>2026-12-05_AS01_Cikis_01.jpg</w:t>
            </w:r>
          </w:p>
        </w:tc>
      </w:tr>
    </w:tbl>
    <w:p>
      <w:pPr>
        <w:spacing w:after="0"/>
      </w:pPr>
    </w:p>
    <w:p>
      <w:pPr>
        <w:pStyle w:val="H2X"/>
        <w:keepNext/>
        <w:spacing w:before="140" w:after="40"/>
      </w:pPr>
      <w:r>
        <w:t>Dosya adlandırma kuralı</w:t>
      </w:r>
    </w:p>
    <w:p>
      <w:pPr>
        <w:pStyle w:val="BodyX"/>
        <w:spacing w:before="0" w:after="80" w:line="271" w:lineRule="auto"/>
      </w:pPr>
      <w:r>
        <w:rPr>
          <w:b w:val="0"/>
          <w:i w:val="0"/>
        </w:rPr>
        <w:t>Yıl_Tür/Parsel_BelgeTürü_Tarih biçimi kullanılabilir. Türkçe karakter kullanımı kurum sistemine göre sorun çıkarıyorsa dosya adlarında sade Latin harfleri tercih edilir; belgenin içinde doğru Türkçe yazım korunur.</w:t>
      </w:r>
    </w:p>
    <w:p>
      <w:pPr>
        <w:pStyle w:val="H2X"/>
        <w:keepNext/>
        <w:spacing w:before="140" w:after="40"/>
      </w:pPr>
      <w:r>
        <w:t>Revizyon takibi</w:t>
      </w:r>
    </w:p>
    <w:tbl>
      <w:tblPr>
        <w:tblStyle w:val="TableGrid"/>
        <w:tblW w:type="auto" w:w="0"/>
        <w:jc w:val="center"/>
        <w:tblLayout w:type="fixed"/>
        <w:tblLook w:firstColumn="1" w:firstRow="1" w:lastColumn="0" w:lastRow="0" w:noHBand="0" w:noVBand="1" w:val="04A0"/>
      </w:tblPr>
      <w:tblGrid>
        <w:gridCol w:w="1247"/>
        <w:gridCol w:w="1701"/>
        <w:gridCol w:w="4706"/>
        <w:gridCol w:w="2551"/>
      </w:tblGrid>
      <w:tr>
        <w:trPr>
          <w:tblHeader w:val="true"/>
        </w:trPr>
        <w:tc>
          <w:tcPr>
            <w:tcW w:type="dxa" w:w="2550"/>
            <w:shd w:fill="DDE9E1"/>
            <w:tcMar>
              <w:top w:w="80" w:type="dxa"/>
              <w:start w:w="80" w:type="dxa"/>
              <w:bottom w:w="80" w:type="dxa"/>
              <w:end w:w="80" w:type="dxa"/>
            </w:tcMar>
            <w:vAlign w:val="center"/>
          </w:tcPr>
          <w:p>
            <w:pPr>
              <w:spacing w:after="0"/>
              <w:jc w:val="center"/>
            </w:pPr>
            <w:r>
              <w:rPr>
                <w:b/>
                <w:sz w:val="17"/>
              </w:rPr>
              <w:t>Sürüm</w:t>
            </w:r>
          </w:p>
        </w:tc>
        <w:tc>
          <w:tcPr>
            <w:tcW w:type="dxa" w:w="2550"/>
            <w:shd w:fill="DDE9E1"/>
            <w:tcMar>
              <w:top w:w="80" w:type="dxa"/>
              <w:start w:w="80" w:type="dxa"/>
              <w:bottom w:w="80" w:type="dxa"/>
              <w:end w:w="80" w:type="dxa"/>
            </w:tcMar>
            <w:vAlign w:val="center"/>
          </w:tcPr>
          <w:p>
            <w:pPr>
              <w:spacing w:after="0"/>
              <w:jc w:val="center"/>
            </w:pPr>
            <w:r>
              <w:rPr>
                <w:b/>
                <w:sz w:val="17"/>
              </w:rPr>
              <w:t>Tarih</w:t>
            </w:r>
          </w:p>
        </w:tc>
        <w:tc>
          <w:tcPr>
            <w:tcW w:type="dxa" w:w="2550"/>
            <w:shd w:fill="DDE9E1"/>
            <w:tcMar>
              <w:top w:w="80" w:type="dxa"/>
              <w:start w:w="80" w:type="dxa"/>
              <w:bottom w:w="80" w:type="dxa"/>
              <w:end w:w="80" w:type="dxa"/>
            </w:tcMar>
            <w:vAlign w:val="center"/>
          </w:tcPr>
          <w:p>
            <w:pPr>
              <w:spacing w:after="0"/>
              <w:jc w:val="center"/>
            </w:pPr>
            <w:r>
              <w:rPr>
                <w:b/>
                <w:sz w:val="17"/>
              </w:rPr>
              <w:t>Değişiklik</w:t>
            </w:r>
          </w:p>
        </w:tc>
        <w:tc>
          <w:tcPr>
            <w:tcW w:type="dxa" w:w="2550"/>
            <w:shd w:fill="DDE9E1"/>
            <w:tcMar>
              <w:top w:w="80" w:type="dxa"/>
              <w:start w:w="80" w:type="dxa"/>
              <w:bottom w:w="80" w:type="dxa"/>
              <w:end w:w="80" w:type="dxa"/>
            </w:tcMar>
            <w:vAlign w:val="center"/>
          </w:tcPr>
          <w:p>
            <w:pPr>
              <w:spacing w:after="0"/>
              <w:jc w:val="center"/>
            </w:pPr>
            <w:r>
              <w:rPr>
                <w:b/>
                <w:sz w:val="17"/>
              </w:rPr>
              <w:t>Onay / not</w:t>
            </w:r>
          </w:p>
        </w:tc>
      </w:tr>
      <w:tr>
        <w:trPr>
          <w:cantSplit/>
        </w:trPr>
        <w:tc>
          <w:tcPr>
            <w:tcW w:type="dxa" w:w="1247"/>
            <w:tcMar>
              <w:top w:w="75" w:type="dxa"/>
              <w:start w:w="75" w:type="dxa"/>
              <w:bottom w:w="75" w:type="dxa"/>
              <w:end w:w="75" w:type="dxa"/>
            </w:tcMar>
            <w:vAlign w:val="center"/>
          </w:tcPr>
          <w:p>
            <w:pPr>
              <w:spacing w:after="0" w:line="252" w:lineRule="auto"/>
            </w:pPr>
            <w:r>
              <w:rPr>
                <w:sz w:val="17"/>
              </w:rPr>
              <w:t>1.0</w:t>
            </w:r>
          </w:p>
        </w:tc>
        <w:tc>
          <w:tcPr>
            <w:tcW w:type="dxa" w:w="1701"/>
            <w:tcMar>
              <w:top w:w="75" w:type="dxa"/>
              <w:start w:w="75" w:type="dxa"/>
              <w:bottom w:w="75" w:type="dxa"/>
              <w:end w:w="75" w:type="dxa"/>
            </w:tcMar>
            <w:vAlign w:val="center"/>
          </w:tcPr>
          <w:p>
            <w:pPr>
              <w:spacing w:after="0" w:line="252" w:lineRule="auto"/>
            </w:pPr>
            <w:r>
              <w:rPr>
                <w:sz w:val="17"/>
              </w:rPr>
              <w:t>2026</w:t>
            </w:r>
          </w:p>
        </w:tc>
        <w:tc>
          <w:tcPr>
            <w:tcW w:type="dxa" w:w="4706"/>
            <w:tcMar>
              <w:top w:w="75" w:type="dxa"/>
              <w:start w:w="75" w:type="dxa"/>
              <w:bottom w:w="75" w:type="dxa"/>
              <w:end w:w="75" w:type="dxa"/>
            </w:tcMar>
            <w:vAlign w:val="center"/>
          </w:tcPr>
          <w:p>
            <w:pPr>
              <w:spacing w:after="0" w:line="252" w:lineRule="auto"/>
            </w:pPr>
            <w:r>
              <w:rPr>
                <w:sz w:val="17"/>
              </w:rPr>
              <w:t>İlk ileri seviye toprak hazırlığı kitabı</w:t>
            </w:r>
          </w:p>
        </w:tc>
        <w:tc>
          <w:tcPr>
            <w:tcW w:type="dxa" w:w="2551"/>
            <w:tcMar>
              <w:top w:w="75" w:type="dxa"/>
              <w:start w:w="75" w:type="dxa"/>
              <w:bottom w:w="75" w:type="dxa"/>
              <w:end w:w="75" w:type="dxa"/>
            </w:tcMar>
            <w:vAlign w:val="center"/>
          </w:tcPr>
          <w:p>
            <w:pPr>
              <w:spacing w:after="0" w:line="252" w:lineRule="auto"/>
            </w:pPr>
            <w:r>
              <w:rPr>
                <w:sz w:val="17"/>
              </w:rPr>
            </w:r>
          </w:p>
        </w:tc>
      </w:tr>
      <w:tr>
        <w:trPr>
          <w:cantSplit/>
        </w:trPr>
        <w:tc>
          <w:tcPr>
            <w:tcW w:type="dxa" w:w="1247"/>
            <w:tcMar>
              <w:top w:w="75" w:type="dxa"/>
              <w:start w:w="75" w:type="dxa"/>
              <w:bottom w:w="75" w:type="dxa"/>
              <w:end w:w="75" w:type="dxa"/>
            </w:tcMar>
            <w:vAlign w:val="center"/>
          </w:tcPr>
          <w:p>
            <w:pPr>
              <w:spacing w:after="0" w:line="252" w:lineRule="auto"/>
            </w:pPr>
            <w:r>
              <w:rPr>
                <w:sz w:val="17"/>
              </w:rPr>
            </w:r>
          </w:p>
        </w:tc>
        <w:tc>
          <w:tcPr>
            <w:tcW w:type="dxa" w:w="1701"/>
            <w:tcMar>
              <w:top w:w="75" w:type="dxa"/>
              <w:start w:w="75" w:type="dxa"/>
              <w:bottom w:w="75" w:type="dxa"/>
              <w:end w:w="75" w:type="dxa"/>
            </w:tcMar>
            <w:vAlign w:val="center"/>
          </w:tcPr>
          <w:p>
            <w:pPr>
              <w:spacing w:after="0" w:line="252" w:lineRule="auto"/>
            </w:pPr>
            <w:r>
              <w:rPr>
                <w:sz w:val="17"/>
              </w:rPr>
            </w:r>
          </w:p>
        </w:tc>
        <w:tc>
          <w:tcPr>
            <w:tcW w:type="dxa" w:w="4706"/>
            <w:tcMar>
              <w:top w:w="75" w:type="dxa"/>
              <w:start w:w="75" w:type="dxa"/>
              <w:bottom w:w="75" w:type="dxa"/>
              <w:end w:w="75" w:type="dxa"/>
            </w:tcMar>
            <w:vAlign w:val="center"/>
          </w:tcPr>
          <w:p>
            <w:pPr>
              <w:spacing w:after="0" w:line="252" w:lineRule="auto"/>
            </w:pPr>
            <w:r>
              <w:rPr>
                <w:sz w:val="17"/>
              </w:rPr>
            </w:r>
          </w:p>
        </w:tc>
        <w:tc>
          <w:tcPr>
            <w:tcW w:type="dxa" w:w="2551"/>
            <w:tcMar>
              <w:top w:w="75" w:type="dxa"/>
              <w:start w:w="75" w:type="dxa"/>
              <w:bottom w:w="75" w:type="dxa"/>
              <w:end w:w="75" w:type="dxa"/>
            </w:tcMar>
            <w:vAlign w:val="center"/>
          </w:tcPr>
          <w:p>
            <w:pPr>
              <w:spacing w:after="0" w:line="252" w:lineRule="auto"/>
            </w:pPr>
            <w:r>
              <w:rPr>
                <w:sz w:val="17"/>
              </w:rPr>
            </w:r>
          </w:p>
        </w:tc>
      </w:tr>
      <w:tr>
        <w:trPr>
          <w:cantSplit/>
        </w:trPr>
        <w:tc>
          <w:tcPr>
            <w:tcW w:type="dxa" w:w="1247"/>
            <w:tcMar>
              <w:top w:w="75" w:type="dxa"/>
              <w:start w:w="75" w:type="dxa"/>
              <w:bottom w:w="75" w:type="dxa"/>
              <w:end w:w="75" w:type="dxa"/>
            </w:tcMar>
            <w:vAlign w:val="center"/>
          </w:tcPr>
          <w:p>
            <w:pPr>
              <w:spacing w:after="0" w:line="252" w:lineRule="auto"/>
            </w:pPr>
            <w:r>
              <w:rPr>
                <w:sz w:val="17"/>
              </w:rPr>
            </w:r>
          </w:p>
        </w:tc>
        <w:tc>
          <w:tcPr>
            <w:tcW w:type="dxa" w:w="1701"/>
            <w:tcMar>
              <w:top w:w="75" w:type="dxa"/>
              <w:start w:w="75" w:type="dxa"/>
              <w:bottom w:w="75" w:type="dxa"/>
              <w:end w:w="75" w:type="dxa"/>
            </w:tcMar>
            <w:vAlign w:val="center"/>
          </w:tcPr>
          <w:p>
            <w:pPr>
              <w:spacing w:after="0" w:line="252" w:lineRule="auto"/>
            </w:pPr>
            <w:r>
              <w:rPr>
                <w:sz w:val="17"/>
              </w:rPr>
            </w:r>
          </w:p>
        </w:tc>
        <w:tc>
          <w:tcPr>
            <w:tcW w:type="dxa" w:w="4706"/>
            <w:tcMar>
              <w:top w:w="75" w:type="dxa"/>
              <w:start w:w="75" w:type="dxa"/>
              <w:bottom w:w="75" w:type="dxa"/>
              <w:end w:w="75" w:type="dxa"/>
            </w:tcMar>
            <w:vAlign w:val="center"/>
          </w:tcPr>
          <w:p>
            <w:pPr>
              <w:spacing w:after="0" w:line="252" w:lineRule="auto"/>
            </w:pPr>
            <w:r>
              <w:rPr>
                <w:sz w:val="17"/>
              </w:rPr>
            </w:r>
          </w:p>
        </w:tc>
        <w:tc>
          <w:tcPr>
            <w:tcW w:type="dxa" w:w="2551"/>
            <w:tcMar>
              <w:top w:w="75" w:type="dxa"/>
              <w:start w:w="75" w:type="dxa"/>
              <w:bottom w:w="75" w:type="dxa"/>
              <w:end w:w="75" w:type="dxa"/>
            </w:tcMar>
            <w:vAlign w:val="center"/>
          </w:tcPr>
          <w:p>
            <w:pPr>
              <w:spacing w:after="0" w:line="252" w:lineRule="auto"/>
            </w:pPr>
            <w:r>
              <w:rPr>
                <w:sz w:val="17"/>
              </w:rPr>
            </w:r>
          </w:p>
        </w:tc>
      </w:tr>
    </w:tbl>
    <w:p>
      <w:pPr>
        <w:spacing w:after="0"/>
      </w:pPr>
    </w:p>
    <w:tbl>
      <w:tblPr>
        <w:tblW w:type="auto" w:w="0"/>
        <w:jc w:val="center"/>
        <w:tblLayout w:type="fixed"/>
        <w:tblLook w:firstColumn="1" w:firstRow="1" w:lastColumn="0" w:lastRow="0" w:noHBand="0" w:noVBand="1" w:val="04A0"/>
      </w:tblPr>
      <w:tblGrid>
        <w:gridCol w:w="10200"/>
      </w:tblGrid>
      <w:tr>
        <w:tc>
          <w:tcPr>
            <w:tcW w:type="dxa" w:w="9524"/>
            <w:shd w:fill="EDF3EF"/>
            <w:tcMar>
              <w:top w:w="120" w:type="dxa"/>
              <w:start w:w="140" w:type="dxa"/>
              <w:bottom w:w="120" w:type="dxa"/>
              <w:end w:w="140" w:type="dxa"/>
            </w:tcMar>
          </w:tcPr>
          <w:p>
            <w:pPr>
              <w:pStyle w:val="SmallX"/>
              <w:spacing w:line="264" w:lineRule="auto"/>
            </w:pPr>
            <w:r>
              <w:rPr>
                <w:b/>
                <w:color w:val="244D3A"/>
              </w:rPr>
              <w:t>Arşiv ilkesi</w:t>
              <w:br/>
            </w:r>
            <w:r>
              <w:t>Ham veriyi silme. Sonradan düzeltilmiş rapor hazırlanabilir; ancak ilk ölçüm, ilk fotoğraf ve ilk saha notu ayrı dosyada korunmalıdır.</w:t>
            </w:r>
          </w:p>
        </w:tc>
      </w:tr>
    </w:tbl>
    <w:p>
      <w:pPr>
        <w:spacing w:after="0"/>
      </w:pPr>
    </w:p>
    <w:p>
      <w:r>
        <w:br w:type="page"/>
      </w:r>
    </w:p>
    <w:p>
      <w:pPr>
        <w:pStyle w:val="H1X"/>
        <w:keepNext/>
        <w:spacing w:before="180" w:after="60"/>
      </w:pPr>
      <w:r>
        <w:t>EK 7. Tek sayfalık tür karşılaştırma özeti</w:t>
      </w:r>
    </w:p>
    <w:tbl>
      <w:tblPr>
        <w:tblStyle w:val="TableGrid"/>
        <w:tblW w:type="auto" w:w="0"/>
        <w:jc w:val="center"/>
        <w:tblLayout w:type="fixed"/>
        <w:tblLook w:firstColumn="1" w:firstRow="1" w:lastColumn="0" w:lastRow="0" w:noHBand="0" w:noVBand="1" w:val="04A0"/>
      </w:tblPr>
      <w:tblGrid>
        <w:gridCol w:w="2154"/>
        <w:gridCol w:w="4025"/>
        <w:gridCol w:w="4025"/>
      </w:tblGrid>
      <w:tr>
        <w:trPr>
          <w:tblHeader w:val="true"/>
        </w:trPr>
        <w:tc>
          <w:tcPr>
            <w:tcW w:type="dxa" w:w="3400"/>
            <w:shd w:fill="DDE9E1"/>
            <w:tcMar>
              <w:top w:w="80" w:type="dxa"/>
              <w:start w:w="80" w:type="dxa"/>
              <w:bottom w:w="80" w:type="dxa"/>
              <w:end w:w="80" w:type="dxa"/>
            </w:tcMar>
            <w:vAlign w:val="center"/>
          </w:tcPr>
          <w:p>
            <w:pPr>
              <w:spacing w:after="0"/>
              <w:jc w:val="center"/>
            </w:pPr>
            <w:r>
              <w:rPr>
                <w:b/>
                <w:sz w:val="16"/>
              </w:rPr>
              <w:t>Başlık</w:t>
            </w:r>
          </w:p>
        </w:tc>
        <w:tc>
          <w:tcPr>
            <w:tcW w:type="dxa" w:w="3400"/>
            <w:shd w:fill="DDE9E1"/>
            <w:tcMar>
              <w:top w:w="80" w:type="dxa"/>
              <w:start w:w="80" w:type="dxa"/>
              <w:bottom w:w="80" w:type="dxa"/>
              <w:end w:w="80" w:type="dxa"/>
            </w:tcMar>
            <w:vAlign w:val="center"/>
          </w:tcPr>
          <w:p>
            <w:pPr>
              <w:spacing w:after="0"/>
              <w:jc w:val="center"/>
            </w:pPr>
            <w:r>
              <w:rPr>
                <w:b/>
                <w:sz w:val="16"/>
              </w:rPr>
              <w:t>Anacamptis sancta (kutsal orkide)</w:t>
            </w:r>
          </w:p>
        </w:tc>
        <w:tc>
          <w:tcPr>
            <w:tcW w:type="dxa" w:w="3400"/>
            <w:shd w:fill="DDE9E1"/>
            <w:tcMar>
              <w:top w:w="80" w:type="dxa"/>
              <w:start w:w="80" w:type="dxa"/>
              <w:bottom w:w="80" w:type="dxa"/>
              <w:end w:w="80" w:type="dxa"/>
            </w:tcMar>
            <w:vAlign w:val="center"/>
          </w:tcPr>
          <w:p>
            <w:pPr>
              <w:spacing w:after="0"/>
              <w:jc w:val="center"/>
            </w:pPr>
            <w:r>
              <w:rPr>
                <w:b/>
                <w:sz w:val="16"/>
              </w:rPr>
              <w:t>Serapias vomeracea (saban demiri dilli orkide)</w:t>
            </w:r>
          </w:p>
        </w:tc>
      </w:tr>
      <w:tr>
        <w:trPr>
          <w:cantSplit/>
        </w:trPr>
        <w:tc>
          <w:tcPr>
            <w:tcW w:type="dxa" w:w="2154"/>
            <w:tcMar>
              <w:top w:w="75" w:type="dxa"/>
              <w:start w:w="75" w:type="dxa"/>
              <w:bottom w:w="75" w:type="dxa"/>
              <w:end w:w="75" w:type="dxa"/>
            </w:tcMar>
            <w:vAlign w:val="center"/>
          </w:tcPr>
          <w:p>
            <w:pPr>
              <w:spacing w:after="0" w:line="252" w:lineRule="auto"/>
            </w:pPr>
            <w:r>
              <w:rPr>
                <w:sz w:val="16"/>
              </w:rPr>
              <w:t>Eski ad / arşiv adı</w:t>
            </w:r>
          </w:p>
        </w:tc>
        <w:tc>
          <w:tcPr>
            <w:tcW w:type="dxa" w:w="4025"/>
            <w:tcMar>
              <w:top w:w="75" w:type="dxa"/>
              <w:start w:w="75" w:type="dxa"/>
              <w:bottom w:w="75" w:type="dxa"/>
              <w:end w:w="75" w:type="dxa"/>
            </w:tcMar>
            <w:vAlign w:val="center"/>
          </w:tcPr>
          <w:p>
            <w:pPr>
              <w:spacing w:after="0" w:line="252" w:lineRule="auto"/>
            </w:pPr>
            <w:r>
              <w:rPr>
                <w:sz w:val="16"/>
              </w:rPr>
              <w:t>Orchis sancta</w:t>
            </w:r>
          </w:p>
        </w:tc>
        <w:tc>
          <w:tcPr>
            <w:tcW w:type="dxa" w:w="4025"/>
            <w:tcMar>
              <w:top w:w="75" w:type="dxa"/>
              <w:start w:w="75" w:type="dxa"/>
              <w:bottom w:w="75" w:type="dxa"/>
              <w:end w:w="75" w:type="dxa"/>
            </w:tcMar>
            <w:vAlign w:val="center"/>
          </w:tcPr>
          <w:p>
            <w:pPr>
              <w:spacing w:after="0" w:line="252" w:lineRule="auto"/>
            </w:pPr>
            <w:r>
              <w:rPr>
                <w:sz w:val="16"/>
              </w:rPr>
              <w:t>Serapias vomeracea</w:t>
            </w:r>
          </w:p>
        </w:tc>
      </w:tr>
      <w:tr>
        <w:trPr>
          <w:cantSplit/>
        </w:trPr>
        <w:tc>
          <w:tcPr>
            <w:tcW w:type="dxa" w:w="2154"/>
            <w:tcMar>
              <w:top w:w="75" w:type="dxa"/>
              <w:start w:w="75" w:type="dxa"/>
              <w:bottom w:w="75" w:type="dxa"/>
              <w:end w:w="75" w:type="dxa"/>
            </w:tcMar>
            <w:vAlign w:val="center"/>
          </w:tcPr>
          <w:p>
            <w:pPr>
              <w:spacing w:after="0" w:line="252" w:lineRule="auto"/>
            </w:pPr>
            <w:r>
              <w:rPr>
                <w:sz w:val="16"/>
              </w:rPr>
              <w:t>Ekolojik eğilim</w:t>
            </w:r>
          </w:p>
        </w:tc>
        <w:tc>
          <w:tcPr>
            <w:tcW w:type="dxa" w:w="4025"/>
            <w:tcMar>
              <w:top w:w="75" w:type="dxa"/>
              <w:start w:w="75" w:type="dxa"/>
              <w:bottom w:w="75" w:type="dxa"/>
              <w:end w:w="75" w:type="dxa"/>
            </w:tcMar>
            <w:vAlign w:val="center"/>
          </w:tcPr>
          <w:p>
            <w:pPr>
              <w:spacing w:after="0" w:line="252" w:lineRule="auto"/>
            </w:pPr>
            <w:r>
              <w:rPr>
                <w:sz w:val="16"/>
              </w:rPr>
              <w:t>Kireçli, açık, Akdeniz karakterli alanlar; yaz kuraklığına uyum</w:t>
            </w:r>
          </w:p>
        </w:tc>
        <w:tc>
          <w:tcPr>
            <w:tcW w:type="dxa" w:w="4025"/>
            <w:tcMar>
              <w:top w:w="75" w:type="dxa"/>
              <w:start w:w="75" w:type="dxa"/>
              <w:bottom w:w="75" w:type="dxa"/>
              <w:end w:w="75" w:type="dxa"/>
            </w:tcMar>
            <w:vAlign w:val="center"/>
          </w:tcPr>
          <w:p>
            <w:pPr>
              <w:spacing w:after="0" w:line="252" w:lineRule="auto"/>
            </w:pPr>
            <w:r>
              <w:rPr>
                <w:sz w:val="16"/>
              </w:rPr>
              <w:t>Açık alan / orman kenarı / nemli çayır eğilimi; nem kıtlığı sınırlayıcı olabilir</w:t>
            </w:r>
          </w:p>
        </w:tc>
      </w:tr>
      <w:tr>
        <w:trPr>
          <w:cantSplit/>
        </w:trPr>
        <w:tc>
          <w:tcPr>
            <w:tcW w:type="dxa" w:w="2154"/>
            <w:tcMar>
              <w:top w:w="75" w:type="dxa"/>
              <w:start w:w="75" w:type="dxa"/>
              <w:bottom w:w="75" w:type="dxa"/>
              <w:end w:w="75" w:type="dxa"/>
            </w:tcMar>
            <w:vAlign w:val="center"/>
          </w:tcPr>
          <w:p>
            <w:pPr>
              <w:spacing w:after="0" w:line="252" w:lineRule="auto"/>
            </w:pPr>
            <w:r>
              <w:rPr>
                <w:sz w:val="16"/>
              </w:rPr>
              <w:t>Toprak önceliği</w:t>
            </w:r>
          </w:p>
        </w:tc>
        <w:tc>
          <w:tcPr>
            <w:tcW w:type="dxa" w:w="4025"/>
            <w:tcMar>
              <w:top w:w="75" w:type="dxa"/>
              <w:start w:w="75" w:type="dxa"/>
              <w:bottom w:w="75" w:type="dxa"/>
              <w:end w:w="75" w:type="dxa"/>
            </w:tcMar>
            <w:vAlign w:val="center"/>
          </w:tcPr>
          <w:p>
            <w:pPr>
              <w:spacing w:after="0" w:line="252" w:lineRule="auto"/>
            </w:pPr>
            <w:r>
              <w:rPr>
                <w:sz w:val="16"/>
              </w:rPr>
              <w:t>Mineral, gevşek ve hızlı drenajlı kök bölgesi</w:t>
            </w:r>
          </w:p>
        </w:tc>
        <w:tc>
          <w:tcPr>
            <w:tcW w:type="dxa" w:w="4025"/>
            <w:tcMar>
              <w:top w:w="75" w:type="dxa"/>
              <w:start w:w="75" w:type="dxa"/>
              <w:bottom w:w="75" w:type="dxa"/>
              <w:end w:w="75" w:type="dxa"/>
            </w:tcMar>
            <w:vAlign w:val="center"/>
          </w:tcPr>
          <w:p>
            <w:pPr>
              <w:spacing w:after="0" w:line="252" w:lineRule="auto"/>
            </w:pPr>
            <w:r>
              <w:rPr>
                <w:sz w:val="16"/>
              </w:rPr>
              <w:t>Nem tamponlu fakat havasız olmayan kök bölgesi</w:t>
            </w:r>
          </w:p>
        </w:tc>
      </w:tr>
      <w:tr>
        <w:trPr>
          <w:cantSplit/>
        </w:trPr>
        <w:tc>
          <w:tcPr>
            <w:tcW w:type="dxa" w:w="2154"/>
            <w:tcMar>
              <w:top w:w="75" w:type="dxa"/>
              <w:start w:w="75" w:type="dxa"/>
              <w:bottom w:w="75" w:type="dxa"/>
              <w:end w:w="75" w:type="dxa"/>
            </w:tcMar>
            <w:vAlign w:val="center"/>
          </w:tcPr>
          <w:p>
            <w:pPr>
              <w:spacing w:after="0" w:line="252" w:lineRule="auto"/>
            </w:pPr>
            <w:r>
              <w:rPr>
                <w:sz w:val="16"/>
              </w:rPr>
              <w:t>Organik madde</w:t>
            </w:r>
          </w:p>
        </w:tc>
        <w:tc>
          <w:tcPr>
            <w:tcW w:type="dxa" w:w="4025"/>
            <w:tcMar>
              <w:top w:w="75" w:type="dxa"/>
              <w:start w:w="75" w:type="dxa"/>
              <w:bottom w:w="75" w:type="dxa"/>
              <w:end w:w="75" w:type="dxa"/>
            </w:tcMar>
            <w:vAlign w:val="center"/>
          </w:tcPr>
          <w:p>
            <w:pPr>
              <w:spacing w:after="0" w:line="252" w:lineRule="auto"/>
            </w:pPr>
            <w:r>
              <w:rPr>
                <w:sz w:val="16"/>
              </w:rPr>
              <w:t>Ölçülü, olgun, düşük tuzlu</w:t>
            </w:r>
          </w:p>
        </w:tc>
        <w:tc>
          <w:tcPr>
            <w:tcW w:type="dxa" w:w="4025"/>
            <w:tcMar>
              <w:top w:w="75" w:type="dxa"/>
              <w:start w:w="75" w:type="dxa"/>
              <w:bottom w:w="75" w:type="dxa"/>
              <w:end w:w="75" w:type="dxa"/>
            </w:tcMar>
            <w:vAlign w:val="center"/>
          </w:tcPr>
          <w:p>
            <w:pPr>
              <w:spacing w:after="0" w:line="252" w:lineRule="auto"/>
            </w:pPr>
            <w:r>
              <w:rPr>
                <w:sz w:val="16"/>
              </w:rPr>
              <w:t>Olgun ve kontrollü; nem tamponunda daha belirgin rol</w:t>
            </w:r>
          </w:p>
        </w:tc>
      </w:tr>
      <w:tr>
        <w:trPr>
          <w:cantSplit/>
        </w:trPr>
        <w:tc>
          <w:tcPr>
            <w:tcW w:type="dxa" w:w="2154"/>
            <w:tcMar>
              <w:top w:w="75" w:type="dxa"/>
              <w:start w:w="75" w:type="dxa"/>
              <w:bottom w:w="75" w:type="dxa"/>
              <w:end w:w="75" w:type="dxa"/>
            </w:tcMar>
            <w:vAlign w:val="center"/>
          </w:tcPr>
          <w:p>
            <w:pPr>
              <w:spacing w:after="0" w:line="252" w:lineRule="auto"/>
            </w:pPr>
            <w:r>
              <w:rPr>
                <w:sz w:val="16"/>
              </w:rPr>
              <w:t>Ana risk</w:t>
            </w:r>
          </w:p>
        </w:tc>
        <w:tc>
          <w:tcPr>
            <w:tcW w:type="dxa" w:w="4025"/>
            <w:tcMar>
              <w:top w:w="75" w:type="dxa"/>
              <w:start w:w="75" w:type="dxa"/>
              <w:bottom w:w="75" w:type="dxa"/>
              <w:end w:w="75" w:type="dxa"/>
            </w:tcMar>
            <w:vAlign w:val="center"/>
          </w:tcPr>
          <w:p>
            <w:pPr>
              <w:spacing w:after="0" w:line="252" w:lineRule="auto"/>
            </w:pPr>
            <w:r>
              <w:rPr>
                <w:sz w:val="16"/>
              </w:rPr>
              <w:t>Yaz dinlenmesinde ıslaklık, ağır taban, aşırı azot</w:t>
            </w:r>
          </w:p>
        </w:tc>
        <w:tc>
          <w:tcPr>
            <w:tcW w:type="dxa" w:w="4025"/>
            <w:tcMar>
              <w:top w:w="75" w:type="dxa"/>
              <w:start w:w="75" w:type="dxa"/>
              <w:bottom w:w="75" w:type="dxa"/>
              <w:end w:w="75" w:type="dxa"/>
            </w:tcMar>
            <w:vAlign w:val="center"/>
          </w:tcPr>
          <w:p>
            <w:pPr>
              <w:spacing w:after="0" w:line="252" w:lineRule="auto"/>
            </w:pPr>
            <w:r>
              <w:rPr>
                <w:sz w:val="16"/>
              </w:rPr>
              <w:t>Hızlı kuruma, sıcak stres, kuru cepler; buna rağmen göllenme</w:t>
            </w:r>
          </w:p>
        </w:tc>
      </w:tr>
      <w:tr>
        <w:trPr>
          <w:cantSplit/>
        </w:trPr>
        <w:tc>
          <w:tcPr>
            <w:tcW w:type="dxa" w:w="2154"/>
            <w:tcMar>
              <w:top w:w="75" w:type="dxa"/>
              <w:start w:w="75" w:type="dxa"/>
              <w:bottom w:w="75" w:type="dxa"/>
              <w:end w:w="75" w:type="dxa"/>
            </w:tcMar>
            <w:vAlign w:val="center"/>
          </w:tcPr>
          <w:p>
            <w:pPr>
              <w:spacing w:after="0" w:line="252" w:lineRule="auto"/>
            </w:pPr>
            <w:r>
              <w:rPr>
                <w:sz w:val="16"/>
              </w:rPr>
              <w:t>Gölgeleme</w:t>
            </w:r>
          </w:p>
        </w:tc>
        <w:tc>
          <w:tcPr>
            <w:tcW w:type="dxa" w:w="4025"/>
            <w:tcMar>
              <w:top w:w="75" w:type="dxa"/>
              <w:start w:w="75" w:type="dxa"/>
              <w:bottom w:w="75" w:type="dxa"/>
              <w:end w:w="75" w:type="dxa"/>
            </w:tcMar>
            <w:vAlign w:val="center"/>
          </w:tcPr>
          <w:p>
            <w:pPr>
              <w:spacing w:after="0" w:line="252" w:lineRule="auto"/>
            </w:pPr>
            <w:r>
              <w:rPr>
                <w:sz w:val="16"/>
              </w:rPr>
              <w:t>Yerel koşula göre; zorunlu kabul edilmez</w:t>
            </w:r>
          </w:p>
        </w:tc>
        <w:tc>
          <w:tcPr>
            <w:tcW w:type="dxa" w:w="4025"/>
            <w:tcMar>
              <w:top w:w="75" w:type="dxa"/>
              <w:start w:w="75" w:type="dxa"/>
              <w:bottom w:w="75" w:type="dxa"/>
              <w:end w:w="75" w:type="dxa"/>
            </w:tcMar>
            <w:vAlign w:val="center"/>
          </w:tcPr>
          <w:p>
            <w:pPr>
              <w:spacing w:after="0" w:line="252" w:lineRule="auto"/>
            </w:pPr>
            <w:r>
              <w:rPr>
                <w:sz w:val="16"/>
              </w:rPr>
              <w:t>Ekolojiye göre pilot karşılaştırma yapılmalı</w:t>
            </w:r>
          </w:p>
        </w:tc>
      </w:tr>
      <w:tr>
        <w:trPr>
          <w:cantSplit/>
        </w:trPr>
        <w:tc>
          <w:tcPr>
            <w:tcW w:type="dxa" w:w="2154"/>
            <w:tcMar>
              <w:top w:w="75" w:type="dxa"/>
              <w:start w:w="75" w:type="dxa"/>
              <w:bottom w:w="75" w:type="dxa"/>
              <w:end w:w="75" w:type="dxa"/>
            </w:tcMar>
            <w:vAlign w:val="center"/>
          </w:tcPr>
          <w:p>
            <w:pPr>
              <w:spacing w:after="0" w:line="252" w:lineRule="auto"/>
            </w:pPr>
            <w:r>
              <w:rPr>
                <w:sz w:val="16"/>
              </w:rPr>
              <w:t>Pilot ölçüm</w:t>
            </w:r>
          </w:p>
        </w:tc>
        <w:tc>
          <w:tcPr>
            <w:tcW w:type="dxa" w:w="4025"/>
            <w:tcMar>
              <w:top w:w="75" w:type="dxa"/>
              <w:start w:w="75" w:type="dxa"/>
              <w:bottom w:w="75" w:type="dxa"/>
              <w:end w:w="75" w:type="dxa"/>
            </w:tcMar>
            <w:vAlign w:val="center"/>
          </w:tcPr>
          <w:p>
            <w:pPr>
              <w:spacing w:after="0" w:line="252" w:lineRule="auto"/>
            </w:pPr>
            <w:r>
              <w:rPr>
                <w:sz w:val="16"/>
              </w:rPr>
              <w:t>Drenaj, mikro element, yumru kalitesi</w:t>
            </w:r>
          </w:p>
        </w:tc>
        <w:tc>
          <w:tcPr>
            <w:tcW w:type="dxa" w:w="4025"/>
            <w:tcMar>
              <w:top w:w="75" w:type="dxa"/>
              <w:start w:w="75" w:type="dxa"/>
              <w:bottom w:w="75" w:type="dxa"/>
              <w:end w:w="75" w:type="dxa"/>
            </w:tcMar>
            <w:vAlign w:val="center"/>
          </w:tcPr>
          <w:p>
            <w:pPr>
              <w:spacing w:after="0" w:line="252" w:lineRule="auto"/>
            </w:pPr>
            <w:r>
              <w:rPr>
                <w:sz w:val="16"/>
              </w:rPr>
              <w:t>Nem seyri, gölge etkisi, kök/yaprak gelişimi</w:t>
            </w:r>
          </w:p>
        </w:tc>
      </w:tr>
      <w:tr>
        <w:trPr>
          <w:cantSplit/>
        </w:trPr>
        <w:tc>
          <w:tcPr>
            <w:tcW w:type="dxa" w:w="2154"/>
            <w:tcMar>
              <w:top w:w="75" w:type="dxa"/>
              <w:start w:w="75" w:type="dxa"/>
              <w:bottom w:w="75" w:type="dxa"/>
              <w:end w:w="75" w:type="dxa"/>
            </w:tcMar>
            <w:vAlign w:val="center"/>
          </w:tcPr>
          <w:p>
            <w:pPr>
              <w:spacing w:after="0" w:line="252" w:lineRule="auto"/>
            </w:pPr>
            <w:r>
              <w:rPr>
                <w:sz w:val="16"/>
              </w:rPr>
              <w:t>Eğitim cümlesi</w:t>
            </w:r>
          </w:p>
        </w:tc>
        <w:tc>
          <w:tcPr>
            <w:tcW w:type="dxa" w:w="4025"/>
            <w:tcMar>
              <w:top w:w="75" w:type="dxa"/>
              <w:start w:w="75" w:type="dxa"/>
              <w:bottom w:w="75" w:type="dxa"/>
              <w:end w:w="75" w:type="dxa"/>
            </w:tcMar>
            <w:vAlign w:val="center"/>
          </w:tcPr>
          <w:p>
            <w:pPr>
              <w:spacing w:after="0" w:line="252" w:lineRule="auto"/>
            </w:pPr>
            <w:r>
              <w:rPr>
                <w:sz w:val="16"/>
              </w:rPr>
              <w:t>Mineral ama havasız değil.</w:t>
            </w:r>
          </w:p>
        </w:tc>
        <w:tc>
          <w:tcPr>
            <w:tcW w:type="dxa" w:w="4025"/>
            <w:tcMar>
              <w:top w:w="75" w:type="dxa"/>
              <w:start w:w="75" w:type="dxa"/>
              <w:bottom w:w="75" w:type="dxa"/>
              <w:end w:w="75" w:type="dxa"/>
            </w:tcMar>
            <w:vAlign w:val="center"/>
          </w:tcPr>
          <w:p>
            <w:pPr>
              <w:spacing w:after="0" w:line="252" w:lineRule="auto"/>
            </w:pPr>
            <w:r>
              <w:rPr>
                <w:sz w:val="16"/>
              </w:rPr>
              <w:t>Nemli ama ıslak değil.</w:t>
            </w:r>
          </w:p>
        </w:tc>
      </w:tr>
    </w:tbl>
    <w:p>
      <w:pPr>
        <w:spacing w:after="0"/>
      </w:pPr>
    </w:p>
    <w:p>
      <w:pPr>
        <w:pStyle w:val="SmallX"/>
        <w:spacing w:before="0" w:after="80" w:line="271" w:lineRule="auto"/>
        <w:jc w:val="center"/>
      </w:pPr>
      <w:r>
        <w:rPr>
          <w:b w:val="0"/>
          <w:i/>
        </w:rPr>
        <w:t>Bu özet, eğitim sırasında dağıtılabilir; ayrıntılı kararlar kitabın ilgili bölümleri ve laboratuvar sonuçlarıyla birlikte verilmelidir.</w:t>
      </w:r>
    </w:p>
    <w:sectPr w:rsidR="00FC693F" w:rsidRPr="0006063C" w:rsidSect="00034616">
      <w:headerReference w:type="default" r:id="rId9"/>
      <w:footerReference w:type="default" r:id="rId10"/>
      <w:pgSz w:w="12240" w:h="15840"/>
      <w:pgMar w:top="964"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777777"/>
        <w:sz w:val="16"/>
      </w:rPr>
      <w:t xml:space="preserve">Hazırlayan: Mehmet Bedirhan Cevahir  |  Sayfa </w:t>
    </w:r>
    <w: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777777"/>
        <w:sz w:val="16"/>
      </w:rPr>
      <w:t>Cevahir Salep | İleri Seviye Teknik Arşiv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okTitle">
    <w:name w:val="BookTitle"/>
    <w:rPr>
      <w:rFonts w:ascii="Aptos" w:hAnsi="Aptos"/>
      <w:b/>
      <w:color w:val="17382A"/>
      <w:sz w:val="44"/>
    </w:rPr>
  </w:style>
  <w:style w:type="paragraph" w:customStyle="1" w:styleId="H1X">
    <w:name w:val="H1X"/>
    <w:rPr>
      <w:rFonts w:ascii="Aptos" w:hAnsi="Aptos"/>
      <w:b/>
      <w:color w:val="17382A"/>
      <w:sz w:val="31"/>
    </w:rPr>
  </w:style>
  <w:style w:type="paragraph" w:customStyle="1" w:styleId="H2X">
    <w:name w:val="H2X"/>
    <w:rPr>
      <w:rFonts w:ascii="Aptos" w:hAnsi="Aptos"/>
      <w:b/>
      <w:color w:val="244D3A"/>
      <w:sz w:val="25"/>
    </w:rPr>
  </w:style>
  <w:style w:type="paragraph" w:customStyle="1" w:styleId="H3X">
    <w:name w:val="H3X"/>
    <w:rPr>
      <w:rFonts w:ascii="Aptos" w:hAnsi="Aptos"/>
      <w:b/>
      <w:color w:val="6B4B2A"/>
      <w:sz w:val="22"/>
    </w:rPr>
  </w:style>
  <w:style w:type="paragraph" w:customStyle="1" w:styleId="BodyX">
    <w:name w:val="BodyX"/>
    <w:rPr>
      <w:rFonts w:ascii="Aptos" w:hAnsi="Aptos"/>
      <w:b w:val="0"/>
      <w:color w:val="202020"/>
      <w:sz w:val="21"/>
    </w:rPr>
  </w:style>
  <w:style w:type="paragraph" w:customStyle="1" w:styleId="SmallX">
    <w:name w:val="SmallX"/>
    <w:rPr>
      <w:rFonts w:ascii="Aptos" w:hAnsi="Aptos"/>
      <w:b w:val="0"/>
      <w:color w:val="4D4D4D"/>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Anacamptis sancta ve Serapias vomeracea Özelinde İleri Seviye Toprak Hazırlığı</dc:title>
  <dc:subject>Cevahir Salep ileri seviye teknik arşiv kitabı</dc:subject>
  <dc:creator>Mehmet Bedirhan Cevahir</dc:creator>
  <cp:keywords>salep, Anacamptis sancta, Orchis sancta, Serapias vomeracea, toprak hazırlığı</cp:keywords>
  <dc:description>generated by python-docx</dc:description>
  <cp:lastModifiedBy/>
  <cp:revision>1</cp:revision>
  <dcterms:created xsi:type="dcterms:W3CDTF">2013-12-23T23:15:00Z</dcterms:created>
  <dcterms:modified xsi:type="dcterms:W3CDTF">2013-12-23T23:15:00Z</dcterms:modified>
  <cp:category/>
</cp:coreProperties>
</file>